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61BE2" w:rsidRDefault="00961BE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1pt;height:67pt;visibility:visible">
            <v:imagedata r:id="rId4" o:title=""/>
            <v:textbox style="mso-rotate-with-shape:t"/>
          </v:shape>
        </w:pict>
      </w:r>
    </w:p>
    <w:p w:rsidR="00961BE2" w:rsidRPr="00670613" w:rsidRDefault="00961BE2">
      <w:pPr>
        <w:rPr>
          <w:sz w:val="32"/>
        </w:rPr>
      </w:pPr>
    </w:p>
    <w:p w:rsidR="00961BE2" w:rsidRPr="00670613" w:rsidRDefault="00961BE2" w:rsidP="00587C4F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70613">
        <w:rPr>
          <w:rFonts w:ascii="Calibri" w:hAnsi="Calibri" w:cs="Calibri"/>
          <w:b/>
          <w:bCs/>
          <w:color w:val="000000"/>
        </w:rPr>
        <w:t xml:space="preserve">FOR IMMEDIATE RELEASE </w:t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  <w:t xml:space="preserve">         </w:t>
      </w:r>
      <w:r w:rsidRPr="00670613">
        <w:rPr>
          <w:rFonts w:ascii="Calibri" w:hAnsi="Calibri" w:cs="Calibri"/>
          <w:b/>
          <w:bCs/>
          <w:color w:val="000000"/>
          <w:sz w:val="23"/>
        </w:rPr>
        <w:t>FOR MORE INFORMATION</w:t>
      </w:r>
    </w:p>
    <w:p w:rsidR="00961BE2" w:rsidRPr="00670613" w:rsidRDefault="00961BE2" w:rsidP="00E9102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b/>
          <w:bCs/>
          <w:color w:val="000000"/>
          <w:sz w:val="23"/>
        </w:rPr>
        <w:t xml:space="preserve">DATE:  </w:t>
      </w:r>
      <w:r>
        <w:rPr>
          <w:rFonts w:ascii="Calibri" w:hAnsi="Calibri" w:cs="Calibri"/>
          <w:color w:val="000000"/>
          <w:sz w:val="23"/>
        </w:rPr>
        <w:t>April 1</w:t>
      </w:r>
      <w:r w:rsidRPr="00670613">
        <w:rPr>
          <w:rFonts w:ascii="Calibri" w:hAnsi="Calibri" w:cs="Calibri"/>
          <w:color w:val="000000"/>
          <w:sz w:val="23"/>
        </w:rPr>
        <w:t xml:space="preserve">, 2013 </w:t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  <w:t xml:space="preserve">                        Christine Verdecchia</w:t>
      </w:r>
    </w:p>
    <w:p w:rsidR="00961BE2" w:rsidRPr="00670613" w:rsidRDefault="00961BE2" w:rsidP="00E91025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Director of Communications</w:t>
      </w:r>
    </w:p>
    <w:p w:rsidR="00961BE2" w:rsidRPr="00670613" w:rsidRDefault="00961BE2" w:rsidP="00E9102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  christine.verdecchia@zurn.com </w:t>
      </w:r>
    </w:p>
    <w:p w:rsidR="00961BE2" w:rsidRPr="00670613" w:rsidRDefault="00961BE2">
      <w:pPr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  814-875-1283</w:t>
      </w:r>
    </w:p>
    <w:p w:rsidR="00961BE2" w:rsidRPr="00CC1676" w:rsidRDefault="00961BE2" w:rsidP="00587C4F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color w:val="000000"/>
        </w:rPr>
      </w:pPr>
      <w:r w:rsidRPr="00670613">
        <w:rPr>
          <w:rFonts w:ascii="Cambria" w:hAnsi="Cambria" w:cs="Cambria"/>
          <w:b/>
          <w:color w:val="000000"/>
        </w:rPr>
        <w:t xml:space="preserve">PHOTO: </w:t>
      </w:r>
      <w:hyperlink r:id="rId5" w:history="1">
        <w:r w:rsidRPr="00027E2D">
          <w:rPr>
            <w:rStyle w:val="Hyperlink"/>
            <w:rFonts w:ascii="Cambria" w:hAnsi="Cambria" w:cs="Cambria"/>
            <w:b/>
          </w:rPr>
          <w:t>http://lopressroom.com/Zurn/MasterSpec</w:t>
        </w:r>
      </w:hyperlink>
      <w:r>
        <w:rPr>
          <w:rFonts w:ascii="Cambria" w:hAnsi="Cambria" w:cs="Cambria"/>
          <w:b/>
          <w:color w:val="000000"/>
        </w:rPr>
        <w:t xml:space="preserve"> </w:t>
      </w:r>
    </w:p>
    <w:p w:rsidR="00961BE2" w:rsidRPr="00670613" w:rsidRDefault="00961BE2" w:rsidP="00587C4F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961BE2" w:rsidRDefault="00961BE2" w:rsidP="00587C4F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32"/>
        </w:rPr>
      </w:pPr>
      <w:r w:rsidRPr="00183042">
        <w:rPr>
          <w:rFonts w:ascii="Cambria" w:hAnsi="Cambria" w:cs="Cambria"/>
          <w:b/>
          <w:bCs/>
          <w:color w:val="000000"/>
          <w:sz w:val="32"/>
        </w:rPr>
        <w:t xml:space="preserve">Easy-to-Install, Easy-to-Use Zurn Water Solutions </w:t>
      </w:r>
    </w:p>
    <w:p w:rsidR="00961BE2" w:rsidRPr="00670613" w:rsidRDefault="00961BE2" w:rsidP="00587C4F">
      <w:pPr>
        <w:widowControl w:val="0"/>
        <w:autoSpaceDE w:val="0"/>
        <w:autoSpaceDN w:val="0"/>
        <w:adjustRightInd w:val="0"/>
        <w:jc w:val="center"/>
        <w:rPr>
          <w:rFonts w:ascii="Cambria" w:hAnsi="Cambria" w:cs="Calibri"/>
          <w:b/>
          <w:bCs/>
          <w:i/>
          <w:color w:val="000000"/>
          <w:sz w:val="28"/>
        </w:rPr>
      </w:pPr>
      <w:r w:rsidRPr="00183042">
        <w:rPr>
          <w:rFonts w:ascii="Cambria" w:hAnsi="Cambria" w:cs="Cambria"/>
          <w:b/>
          <w:bCs/>
          <w:color w:val="000000"/>
          <w:sz w:val="32"/>
        </w:rPr>
        <w:t>Just Became Easier to Specify</w:t>
      </w:r>
    </w:p>
    <w:p w:rsidR="00961BE2" w:rsidRPr="00183042" w:rsidRDefault="00961BE2" w:rsidP="00587C4F">
      <w:pPr>
        <w:jc w:val="center"/>
        <w:rPr>
          <w:rFonts w:ascii="Cambria" w:hAnsi="Cambria" w:cs="Calibri"/>
          <w:bCs/>
          <w:i/>
          <w:color w:val="000000"/>
          <w:sz w:val="28"/>
        </w:rPr>
      </w:pPr>
      <w:r w:rsidRPr="00183042">
        <w:rPr>
          <w:rFonts w:ascii="Cambria" w:hAnsi="Cambria" w:cs="Calibri"/>
          <w:bCs/>
          <w:i/>
          <w:color w:val="000000"/>
          <w:sz w:val="28"/>
        </w:rPr>
        <w:t>Zurn Industries Announces Partnership with MasterSpec®</w:t>
      </w:r>
    </w:p>
    <w:p w:rsidR="00961BE2" w:rsidRPr="00670613" w:rsidRDefault="00961BE2">
      <w:pPr>
        <w:rPr>
          <w:rFonts w:ascii="Calibri" w:hAnsi="Calibri" w:cs="Calibri"/>
          <w:b/>
          <w:bCs/>
          <w:color w:val="000000"/>
          <w:sz w:val="22"/>
        </w:rPr>
      </w:pP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b/>
          <w:bCs/>
          <w:color w:val="000000"/>
          <w:sz w:val="22"/>
        </w:rPr>
        <w:t xml:space="preserve">ERIE, PA </w:t>
      </w:r>
      <w:r w:rsidRPr="00670613">
        <w:rPr>
          <w:rFonts w:ascii="Calibri" w:hAnsi="Calibri" w:cs="Calibri"/>
          <w:color w:val="000000"/>
          <w:sz w:val="22"/>
        </w:rPr>
        <w:t xml:space="preserve">– Zurn Industries, LLC announces the first phase of a </w:t>
      </w:r>
      <w:r>
        <w:rPr>
          <w:rFonts w:ascii="Calibri" w:hAnsi="Calibri" w:cs="Calibri"/>
          <w:color w:val="000000"/>
          <w:sz w:val="22"/>
        </w:rPr>
        <w:t>partnership</w:t>
      </w:r>
      <w:r w:rsidRPr="00670613"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 xml:space="preserve">with </w:t>
      </w:r>
      <w:r w:rsidRPr="00670613">
        <w:rPr>
          <w:rFonts w:ascii="Calibri" w:hAnsi="Calibri" w:cs="Calibri"/>
          <w:color w:val="000000"/>
          <w:sz w:val="22"/>
        </w:rPr>
        <w:t>MasterSpec</w:t>
      </w:r>
      <w:r w:rsidRPr="00670613">
        <w:rPr>
          <w:rFonts w:ascii="Calibri" w:hAnsi="Calibri" w:cs="Calibri"/>
          <w:color w:val="000000"/>
          <w:sz w:val="22"/>
        </w:rPr>
        <w:sym w:font="Symbol" w:char="F0E2"/>
      </w:r>
      <w:r w:rsidRPr="00670613">
        <w:rPr>
          <w:rFonts w:ascii="Calibri" w:hAnsi="Calibri" w:cs="Calibri"/>
          <w:color w:val="000000"/>
          <w:sz w:val="22"/>
        </w:rPr>
        <w:t>, the master guide specification system for building and construction projects.</w:t>
      </w:r>
      <w:r>
        <w:rPr>
          <w:rFonts w:ascii="Calibri" w:hAnsi="Calibri" w:cs="Calibri"/>
          <w:color w:val="000000"/>
          <w:sz w:val="22"/>
        </w:rPr>
        <w:t xml:space="preserve"> The Zurn</w:t>
      </w:r>
      <w:r w:rsidRPr="00670613">
        <w:rPr>
          <w:rFonts w:ascii="Calibri" w:hAnsi="Calibri" w:cs="Calibri"/>
          <w:color w:val="000000"/>
          <w:sz w:val="22"/>
        </w:rPr>
        <w:t xml:space="preserve"> MasterSpec </w:t>
      </w:r>
      <w:r>
        <w:rPr>
          <w:rFonts w:ascii="Calibri" w:hAnsi="Calibri" w:cs="Calibri"/>
          <w:color w:val="000000"/>
          <w:sz w:val="22"/>
        </w:rPr>
        <w:t>program</w:t>
      </w:r>
      <w:r w:rsidRPr="00670613">
        <w:rPr>
          <w:rFonts w:ascii="Calibri" w:hAnsi="Calibri" w:cs="Calibri"/>
          <w:color w:val="000000"/>
          <w:sz w:val="22"/>
        </w:rPr>
        <w:t xml:space="preserve"> begins April 1</w:t>
      </w:r>
      <w:r>
        <w:rPr>
          <w:rFonts w:ascii="Calibri" w:hAnsi="Calibri" w:cs="Calibri"/>
          <w:color w:val="000000"/>
          <w:sz w:val="22"/>
        </w:rPr>
        <w:t>, and will provide</w:t>
      </w:r>
      <w:r w:rsidRPr="00670613">
        <w:rPr>
          <w:rFonts w:ascii="Calibri" w:hAnsi="Calibri" w:cs="Calibri"/>
          <w:color w:val="000000"/>
          <w:sz w:val="22"/>
        </w:rPr>
        <w:t xml:space="preserve"> architects, engineers</w:t>
      </w:r>
      <w:r>
        <w:rPr>
          <w:rFonts w:ascii="Calibri" w:hAnsi="Calibri" w:cs="Calibri"/>
          <w:color w:val="000000"/>
          <w:sz w:val="22"/>
        </w:rPr>
        <w:t>,</w:t>
      </w:r>
      <w:r w:rsidRPr="00670613">
        <w:rPr>
          <w:rFonts w:ascii="Calibri" w:hAnsi="Calibri" w:cs="Calibri"/>
          <w:color w:val="000000"/>
          <w:sz w:val="22"/>
        </w:rPr>
        <w:t xml:space="preserve"> and other design professionals </w:t>
      </w:r>
      <w:r>
        <w:rPr>
          <w:rFonts w:ascii="Calibri" w:hAnsi="Calibri" w:cs="Calibri"/>
          <w:color w:val="000000"/>
          <w:sz w:val="22"/>
        </w:rPr>
        <w:t>with comprehensive information and specification support for Zurn products.</w:t>
      </w:r>
      <w:r w:rsidRPr="00670613">
        <w:rPr>
          <w:rFonts w:ascii="Calibri" w:hAnsi="Calibri" w:cs="Calibri"/>
          <w:color w:val="000000"/>
          <w:sz w:val="22"/>
        </w:rPr>
        <w:t xml:space="preserve"> </w:t>
      </w: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“Zurn remains committed to providing the design and construction communities</w:t>
      </w:r>
      <w:r>
        <w:rPr>
          <w:rFonts w:ascii="Calibri" w:hAnsi="Calibri" w:cs="Calibri"/>
          <w:color w:val="000000"/>
          <w:sz w:val="22"/>
        </w:rPr>
        <w:t xml:space="preserve"> with</w:t>
      </w:r>
      <w:r w:rsidRPr="00670613">
        <w:rPr>
          <w:rFonts w:ascii="Calibri" w:hAnsi="Calibri" w:cs="Calibri"/>
          <w:color w:val="000000"/>
          <w:sz w:val="22"/>
        </w:rPr>
        <w:t xml:space="preserve"> total building solutions for their projects,” said Scott McDowell, </w:t>
      </w:r>
      <w:r>
        <w:rPr>
          <w:rFonts w:ascii="Calibri" w:hAnsi="Calibri" w:cs="Calibri"/>
          <w:color w:val="000000"/>
          <w:sz w:val="22"/>
        </w:rPr>
        <w:t xml:space="preserve">VP of Marketing </w:t>
      </w:r>
      <w:r w:rsidRPr="00670613">
        <w:rPr>
          <w:rFonts w:ascii="Calibri" w:hAnsi="Calibri" w:cs="Calibri"/>
          <w:color w:val="000000"/>
          <w:sz w:val="22"/>
        </w:rPr>
        <w:t>for Zurn.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670613">
        <w:rPr>
          <w:rFonts w:ascii="Calibri" w:hAnsi="Calibri" w:cs="Calibri"/>
          <w:color w:val="000000"/>
          <w:sz w:val="22"/>
        </w:rPr>
        <w:t>“This new program with MasterSpec will make it easier to specify what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670613">
        <w:rPr>
          <w:rFonts w:ascii="Calibri" w:hAnsi="Calibri" w:cs="Calibri"/>
          <w:color w:val="000000"/>
          <w:sz w:val="22"/>
        </w:rPr>
        <w:t>are already considered easy-to-install and easy-to-use products.”</w:t>
      </w: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</w:p>
    <w:p w:rsidR="00961BE2" w:rsidRPr="00E91025" w:rsidRDefault="00961BE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2"/>
        </w:rPr>
      </w:pPr>
      <w:r w:rsidRPr="00670613">
        <w:rPr>
          <w:rFonts w:ascii="Calibri" w:hAnsi="Calibri" w:cs="Calibri"/>
          <w:color w:val="000000"/>
          <w:sz w:val="22"/>
        </w:rPr>
        <w:t>MasterSpec is published by ARCOM, the leader in specifications, for the American Institute of Architects (AIA) for use by architects, engineers, landscape architects and design professionals involved in building projects.</w:t>
      </w: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“The roster of technical specs available through MasterSpec will encompass more than 400 Zurn products,” said Rachael Wiley-Steffen, Director of Brand Marketing for Zurn.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670613">
        <w:rPr>
          <w:rFonts w:ascii="Calibri" w:hAnsi="Calibri" w:cs="Calibri"/>
          <w:color w:val="000000"/>
          <w:sz w:val="22"/>
        </w:rPr>
        <w:t>“</w:t>
      </w:r>
      <w:r>
        <w:rPr>
          <w:rFonts w:ascii="Calibri" w:hAnsi="Calibri" w:cs="Calibri"/>
          <w:color w:val="000000"/>
          <w:sz w:val="22"/>
        </w:rPr>
        <w:t>They will be categorized in 32</w:t>
      </w:r>
      <w:r w:rsidRPr="00670613">
        <w:rPr>
          <w:rFonts w:ascii="Calibri" w:hAnsi="Calibri" w:cs="Calibri"/>
          <w:color w:val="000000"/>
          <w:sz w:val="22"/>
        </w:rPr>
        <w:t xml:space="preserve"> different sections.” </w:t>
      </w: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The Zurn sections on MasterSpec are identified on the attached list.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670613">
        <w:rPr>
          <w:rFonts w:ascii="Calibri" w:hAnsi="Calibri" w:cs="Calibri"/>
          <w:color w:val="000000"/>
          <w:sz w:val="22"/>
        </w:rPr>
        <w:t>Later this year, Zurn will announce a second phase of its program designed to make it easier and quicker for AEC professionals to learn and evaluate the technical specs of Zurn products</w:t>
      </w:r>
      <w:r>
        <w:rPr>
          <w:rFonts w:ascii="Calibri" w:hAnsi="Calibri" w:cs="Calibri"/>
          <w:color w:val="000000"/>
          <w:sz w:val="22"/>
        </w:rPr>
        <w:t>, Zurn product bundles,</w:t>
      </w:r>
      <w:r w:rsidRPr="00670613">
        <w:rPr>
          <w:rFonts w:ascii="Calibri" w:hAnsi="Calibri" w:cs="Calibri"/>
          <w:color w:val="000000"/>
          <w:sz w:val="22"/>
        </w:rPr>
        <w:t xml:space="preserve"> and </w:t>
      </w:r>
      <w:r>
        <w:rPr>
          <w:rFonts w:ascii="Calibri" w:hAnsi="Calibri" w:cs="Calibri"/>
          <w:color w:val="000000"/>
          <w:sz w:val="22"/>
        </w:rPr>
        <w:t xml:space="preserve">total building </w:t>
      </w:r>
      <w:r w:rsidRPr="00670613">
        <w:rPr>
          <w:rFonts w:ascii="Calibri" w:hAnsi="Calibri" w:cs="Calibri"/>
          <w:color w:val="000000"/>
          <w:sz w:val="22"/>
        </w:rPr>
        <w:t xml:space="preserve">solutions in order for them to be included in building and construction projects. </w:t>
      </w: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</w:p>
    <w:p w:rsidR="00961BE2" w:rsidRPr="00670613" w:rsidRDefault="00961BE2">
      <w:pPr>
        <w:rPr>
          <w:rFonts w:ascii="Calibri" w:hAnsi="Calibri" w:cs="Calibri"/>
          <w:b/>
          <w:color w:val="000000"/>
          <w:sz w:val="22"/>
        </w:rPr>
      </w:pPr>
      <w:r w:rsidRPr="00670613">
        <w:rPr>
          <w:rFonts w:ascii="Calibri" w:hAnsi="Calibri" w:cs="Calibri"/>
          <w:b/>
          <w:color w:val="000000"/>
          <w:sz w:val="22"/>
        </w:rPr>
        <w:t>About Zurn Industries</w:t>
      </w:r>
    </w:p>
    <w:p w:rsidR="00961BE2" w:rsidRPr="00670613" w:rsidRDefault="00961BE2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 xml:space="preserve">Zurn Industries, LLC is a recognized leader in commercial, municipal, and industrial markets.  Zurn manufactures the largest breadth of engineered water solutions in the industry, including a wide spectrum of sustainable plumbing products. Zurn delivers total building solutions for new construction and retrofit applications that enhance any building’s environment.  For more information, visit </w:t>
      </w:r>
      <w:hyperlink r:id="rId6" w:history="1">
        <w:r w:rsidRPr="008A419D">
          <w:rPr>
            <w:rStyle w:val="Hyperlink"/>
            <w:rFonts w:ascii="Calibri" w:hAnsi="Calibri" w:cs="Calibri"/>
            <w:sz w:val="22"/>
          </w:rPr>
          <w:t>www.zurn.com</w:t>
        </w:r>
      </w:hyperlink>
      <w:r w:rsidRPr="00670613">
        <w:rPr>
          <w:rFonts w:ascii="Calibri" w:hAnsi="Calibri" w:cs="Calibri"/>
          <w:color w:val="000000"/>
          <w:sz w:val="22"/>
        </w:rPr>
        <w:t xml:space="preserve">.     </w:t>
      </w:r>
    </w:p>
    <w:p w:rsidR="00961BE2" w:rsidRPr="00670613" w:rsidRDefault="00961BE2" w:rsidP="00587C4F">
      <w:pPr>
        <w:rPr>
          <w:rFonts w:ascii="Calibri" w:hAnsi="Calibri" w:cs="Calibri"/>
          <w:color w:val="000000"/>
          <w:sz w:val="22"/>
        </w:rPr>
      </w:pPr>
      <w:r>
        <w:rPr>
          <w:noProof/>
        </w:rPr>
        <w:pict>
          <v:shape id="Picture 2" o:spid="_x0000_i1026" type="#_x0000_t75" style="width:151pt;height:67pt;visibility:visible">
            <v:imagedata r:id="rId7" o:title=""/>
            <v:textbox style="mso-rotate-with-shape:t"/>
          </v:shape>
        </w:pict>
      </w:r>
    </w:p>
    <w:p w:rsidR="00961BE2" w:rsidRPr="00670613" w:rsidRDefault="00961BE2" w:rsidP="00587C4F">
      <w:pPr>
        <w:jc w:val="center"/>
        <w:rPr>
          <w:rFonts w:ascii="Calibri" w:hAnsi="Calibri" w:cs="Calibri"/>
          <w:color w:val="000000"/>
          <w:sz w:val="22"/>
        </w:rPr>
      </w:pPr>
    </w:p>
    <w:p w:rsidR="00961BE2" w:rsidRPr="00670613" w:rsidRDefault="00961BE2" w:rsidP="00587C4F">
      <w:pPr>
        <w:rPr>
          <w:rFonts w:ascii="Calibri" w:hAnsi="Calibri" w:cs="Calibri"/>
          <w:color w:val="000000"/>
          <w:sz w:val="22"/>
        </w:rPr>
      </w:pPr>
    </w:p>
    <w:p w:rsidR="00961BE2" w:rsidRPr="00670613" w:rsidRDefault="00961BE2" w:rsidP="00587C4F">
      <w:pPr>
        <w:jc w:val="center"/>
        <w:rPr>
          <w:rFonts w:ascii="Calibri" w:hAnsi="Calibri" w:cs="Calibri"/>
          <w:color w:val="000000"/>
          <w:sz w:val="22"/>
        </w:rPr>
      </w:pPr>
    </w:p>
    <w:p w:rsidR="00961BE2" w:rsidRPr="00183042" w:rsidRDefault="00961BE2" w:rsidP="00587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183042">
        <w:rPr>
          <w:rFonts w:ascii="Helvetica" w:hAnsi="Helvetica" w:cs="Helvetica"/>
          <w:b/>
          <w:u w:val="single"/>
        </w:rPr>
        <w:t>Sections in MasterSpec</w:t>
      </w:r>
      <w:r w:rsidRPr="00183042">
        <w:rPr>
          <w:rFonts w:ascii="Helvetica" w:hAnsi="Helvetica" w:cs="Helvetica"/>
          <w:b/>
          <w:u w:val="single"/>
        </w:rPr>
        <w:sym w:font="Symbol" w:char="F0E2"/>
      </w:r>
      <w:r w:rsidRPr="00183042">
        <w:rPr>
          <w:rFonts w:ascii="Helvetica" w:hAnsi="Helvetica" w:cs="Helvetica"/>
          <w:b/>
          <w:u w:val="single"/>
        </w:rPr>
        <w:t xml:space="preserve"> with Zurn Specifications</w:t>
      </w:r>
    </w:p>
    <w:p w:rsidR="00961BE2" w:rsidRPr="00183042" w:rsidRDefault="00961BE2" w:rsidP="00587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961BE2" w:rsidRPr="00183042" w:rsidRDefault="00961BE2" w:rsidP="00587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</w:p>
    <w:tbl>
      <w:tblPr>
        <w:tblW w:w="8740" w:type="dxa"/>
        <w:tblInd w:w="96" w:type="dxa"/>
        <w:tblLook w:val="00A0"/>
      </w:tblPr>
      <w:tblGrid>
        <w:gridCol w:w="8740"/>
      </w:tblGrid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210523 - GENERAL DUTY VALVES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211100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-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FACILITY FIRE-SUPPRESSION WATER-SERVICE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211200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-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FIRE-SUPPRESSION STANDPIPES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213113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- ELECTRIC-DRIVE, CENTRIFUGAL FIRE PUMPS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Default="00961BE2" w:rsidP="00CE6DC6">
            <w:pPr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220523.12 – BALL VALVES FOR PLUMBING PIPING</w:t>
            </w:r>
          </w:p>
          <w:p w:rsidR="00961BE2" w:rsidRDefault="00961BE2" w:rsidP="00CE6DC6">
            <w:pPr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220523.13 – BUTTERFLY VALVES FOR PLUMBING PIPING</w:t>
            </w:r>
          </w:p>
          <w:p w:rsidR="00961BE2" w:rsidRDefault="00961BE2" w:rsidP="00CE6DC6">
            <w:pPr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220523.14 – CHECK VALVES FOR PLUMBING PIPING</w:t>
            </w:r>
          </w:p>
          <w:p w:rsidR="00961BE2" w:rsidRDefault="00961BE2" w:rsidP="00CE6DC6">
            <w:pPr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220523.15 – GATE VALVES FOR PLUMBING PIPING</w:t>
            </w:r>
            <w:r w:rsidRPr="006A6AAA">
              <w:rPr>
                <w:rFonts w:ascii="Calibri" w:hAnsi="Calibri" w:cs="Helvetica"/>
                <w:color w:val="000000"/>
              </w:rPr>
              <w:t xml:space="preserve"> </w:t>
            </w:r>
          </w:p>
          <w:p w:rsidR="00961BE2" w:rsidRPr="006A6AAA" w:rsidRDefault="00961BE2" w:rsidP="00CE6DC6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220719 - PLUMBING PIPING INSULATION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221113 - FACILITY WATER DISTRIBUTION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221116 - DOMESTIC WATER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221119 - DOMESTIC WATER PIPING SPECIALTIES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221316 - SANITARY WASTE AND VENT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221319- SANITARY WASTE PIPING SPECIALTIES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221323 - SANITARY WASTE INTERCEPTORS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221413 - FACILITY STORM DRAINAGE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221423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- STORM DRAINAGE PIPING SPECIALTIES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2231123 - NATIONAL-GAS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224100 - RESIDENTIAL PLUMBING FIXTURES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224213.13 - COMMERCIAL WATER CLOSETS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224213.16 - COMMERCIAL URINALS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224216.13 - COMMERCIAL LAVATORIES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224216.16 - COMMERCIAL SINKS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224223 - COMMERCIAL SHOWERS, RECEPTORS, AND BASINS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224300 - HEALTHCARE PLUMBING FIXTURES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224600 - SECURITY PLUMBING FIXTURES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224713 - DRINKING FOUNTAINS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9946AF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226600</w:t>
            </w:r>
            <w:r>
              <w:rPr>
                <w:rFonts w:ascii="Calibri" w:hAnsi="Calibri" w:cs="Helvetica"/>
                <w:color w:val="000000"/>
              </w:rPr>
              <w:t xml:space="preserve"> –</w:t>
            </w:r>
            <w:r w:rsidRPr="006A6AAA">
              <w:rPr>
                <w:rFonts w:ascii="Calibri" w:hAnsi="Calibri" w:cs="Helvetica"/>
                <w:color w:val="000000"/>
              </w:rPr>
              <w:t xml:space="preserve"> CHEMICAL</w:t>
            </w:r>
            <w:r>
              <w:rPr>
                <w:rFonts w:ascii="Calibri" w:hAnsi="Calibri" w:cs="Helvetica"/>
                <w:color w:val="000000"/>
              </w:rPr>
              <w:t xml:space="preserve"> </w:t>
            </w:r>
            <w:r w:rsidRPr="006A6AAA">
              <w:rPr>
                <w:rFonts w:ascii="Calibri" w:hAnsi="Calibri" w:cs="Helvetica"/>
                <w:color w:val="000000"/>
              </w:rPr>
              <w:t>WASTE SYSTEMS FOR LABORATORY AND HEALTHCARE FACILITIES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232113 - HYDRONIC PIPING</w:t>
            </w:r>
          </w:p>
        </w:tc>
      </w:tr>
      <w:tr w:rsidR="00961BE2" w:rsidRPr="006A6AAA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BE2" w:rsidRPr="006A6AAA" w:rsidRDefault="00961BE2" w:rsidP="006A6AAA">
            <w:pPr>
              <w:rPr>
                <w:rFonts w:ascii="Calibri" w:hAnsi="Calibri"/>
                <w:color w:val="000000"/>
              </w:rPr>
            </w:pPr>
            <w:r w:rsidRPr="006A6AAA">
              <w:rPr>
                <w:rFonts w:ascii="Calibri" w:hAnsi="Calibri" w:cs="Helvetica"/>
                <w:color w:val="000000"/>
              </w:rPr>
              <w:t>328400 - PLANTING IRRIGATION</w:t>
            </w:r>
          </w:p>
        </w:tc>
      </w:tr>
    </w:tbl>
    <w:p w:rsidR="00961BE2" w:rsidRPr="00670613" w:rsidRDefault="00961BE2" w:rsidP="00CE6DC6"/>
    <w:sectPr w:rsidR="00961BE2" w:rsidRPr="00670613" w:rsidSect="006A6AAA">
      <w:pgSz w:w="12240" w:h="15840"/>
      <w:pgMar w:top="1296" w:right="1800" w:bottom="129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B41C3"/>
    <w:rsid w:val="00027E2D"/>
    <w:rsid w:val="00183042"/>
    <w:rsid w:val="001C6F51"/>
    <w:rsid w:val="005348DE"/>
    <w:rsid w:val="00571BA0"/>
    <w:rsid w:val="00581FC4"/>
    <w:rsid w:val="00587C4F"/>
    <w:rsid w:val="00670613"/>
    <w:rsid w:val="006A6AAA"/>
    <w:rsid w:val="006B41C3"/>
    <w:rsid w:val="00744941"/>
    <w:rsid w:val="008A419D"/>
    <w:rsid w:val="008C5BA6"/>
    <w:rsid w:val="00961BE2"/>
    <w:rsid w:val="009946AF"/>
    <w:rsid w:val="00C42AA5"/>
    <w:rsid w:val="00CC1676"/>
    <w:rsid w:val="00CE6DC6"/>
    <w:rsid w:val="00D77B57"/>
    <w:rsid w:val="00DB07E9"/>
    <w:rsid w:val="00E61369"/>
    <w:rsid w:val="00E91025"/>
    <w:rsid w:val="00E9574D"/>
    <w:rsid w:val="00F0201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rsid w:val="00571BA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71B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1B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A0"/>
    <w:rPr>
      <w:rFonts w:ascii="Lucida Grande" w:hAnsi="Lucida Grande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lopressroom.com/Zurn/MasterSpec" TargetMode="External"/><Relationship Id="rId6" Type="http://schemas.openxmlformats.org/officeDocument/2006/relationships/hyperlink" Target="http://www.zurn.com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Macintosh Word</Application>
  <DocSecurity>0</DocSecurity>
  <Lines>0</Lines>
  <Paragraphs>0</Paragraphs>
  <ScaleCrop>false</ScaleCrop>
  <Company>LarsonO'Brien Marketing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Larson O'Briern</dc:creator>
  <cp:keywords/>
  <cp:lastModifiedBy>Larson O'Briern</cp:lastModifiedBy>
  <cp:revision>2</cp:revision>
  <dcterms:created xsi:type="dcterms:W3CDTF">2013-04-01T13:51:00Z</dcterms:created>
  <dcterms:modified xsi:type="dcterms:W3CDTF">2013-04-01T13:51:00Z</dcterms:modified>
</cp:coreProperties>
</file>