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03C32" w:rsidRDefault="008F7F29">
      <w:r w:rsidRPr="008F7F29">
        <w:rPr>
          <w:noProof/>
        </w:rPr>
        <w:drawing>
          <wp:inline distT="0" distB="0" distL="0" distR="0">
            <wp:extent cx="1872615" cy="848360"/>
            <wp:effectExtent l="25400" t="0" r="698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533" cy="848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C32" w:rsidRDefault="00A03C32"/>
    <w:p w:rsidR="00A03C32" w:rsidRPr="004632AB" w:rsidRDefault="00A03C32" w:rsidP="00A03C32">
      <w:pPr>
        <w:widowControl w:val="0"/>
        <w:autoSpaceDE w:val="0"/>
        <w:autoSpaceDN w:val="0"/>
        <w:adjustRightInd w:val="0"/>
        <w:rPr>
          <w:rFonts w:asciiTheme="majorHAnsi" w:hAnsiTheme="majorHAnsi" w:cs="Calibri"/>
          <w:color w:val="000000"/>
          <w:sz w:val="22"/>
          <w:szCs w:val="22"/>
        </w:rPr>
      </w:pPr>
      <w:r w:rsidRPr="004632AB">
        <w:rPr>
          <w:rFonts w:asciiTheme="majorHAnsi" w:hAnsiTheme="majorHAnsi" w:cs="Calibri"/>
          <w:b/>
          <w:bCs/>
          <w:color w:val="000000"/>
          <w:sz w:val="22"/>
          <w:szCs w:val="22"/>
        </w:rPr>
        <w:t>FOR IMMEDIATE RELEASE                                                       FOR MORE INFORMATION</w:t>
      </w:r>
    </w:p>
    <w:p w:rsidR="00A03C32" w:rsidRPr="004632AB" w:rsidRDefault="008F7F29" w:rsidP="00A03C3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4632AB">
        <w:rPr>
          <w:rFonts w:asciiTheme="majorHAnsi" w:hAnsiTheme="majorHAnsi" w:cs="Calibri"/>
          <w:b/>
          <w:bCs/>
          <w:color w:val="000000"/>
          <w:sz w:val="22"/>
          <w:szCs w:val="22"/>
        </w:rPr>
        <w:t xml:space="preserve">DATE: </w:t>
      </w:r>
      <w:r w:rsidR="00592911" w:rsidRPr="004632AB">
        <w:rPr>
          <w:rFonts w:asciiTheme="majorHAnsi" w:hAnsiTheme="majorHAnsi" w:cs="Calibri"/>
          <w:color w:val="000000"/>
          <w:sz w:val="22"/>
          <w:szCs w:val="22"/>
        </w:rPr>
        <w:t>November 14, 2017</w:t>
      </w:r>
      <w:r w:rsidR="00B70158" w:rsidRPr="004632AB">
        <w:rPr>
          <w:rFonts w:asciiTheme="majorHAnsi" w:hAnsiTheme="majorHAnsi" w:cs="Calibri"/>
          <w:color w:val="000000"/>
          <w:sz w:val="22"/>
          <w:szCs w:val="22"/>
        </w:rPr>
        <w:tab/>
      </w:r>
      <w:r w:rsidR="00B70158" w:rsidRPr="004632AB">
        <w:rPr>
          <w:rFonts w:asciiTheme="majorHAnsi" w:hAnsiTheme="majorHAnsi" w:cs="Calibri"/>
          <w:color w:val="000000"/>
          <w:sz w:val="22"/>
          <w:szCs w:val="22"/>
        </w:rPr>
        <w:tab/>
      </w:r>
      <w:r w:rsidR="003F1BEF" w:rsidRPr="004632AB">
        <w:rPr>
          <w:rFonts w:asciiTheme="majorHAnsi" w:hAnsiTheme="majorHAnsi" w:cs="Calibri"/>
          <w:color w:val="000000"/>
          <w:sz w:val="22"/>
          <w:szCs w:val="22"/>
        </w:rPr>
        <w:tab/>
      </w:r>
      <w:r w:rsidR="003F1BEF" w:rsidRPr="004632AB">
        <w:rPr>
          <w:rFonts w:asciiTheme="majorHAnsi" w:hAnsiTheme="majorHAnsi" w:cs="Calibri"/>
          <w:color w:val="000000"/>
          <w:sz w:val="22"/>
          <w:szCs w:val="22"/>
        </w:rPr>
        <w:tab/>
      </w:r>
      <w:r w:rsidR="00DC172A" w:rsidRPr="004632AB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A03C32" w:rsidRPr="004632AB">
        <w:rPr>
          <w:rFonts w:asciiTheme="majorHAnsi" w:hAnsiTheme="majorHAnsi" w:cstheme="majorHAnsi"/>
          <w:color w:val="000000"/>
          <w:sz w:val="22"/>
          <w:szCs w:val="22"/>
        </w:rPr>
        <w:t>Leslie McGowan</w:t>
      </w:r>
    </w:p>
    <w:p w:rsidR="00A03C32" w:rsidRPr="004632AB" w:rsidRDefault="00A03C32" w:rsidP="00A03C3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4632AB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4632AB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4632AB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4632AB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4632AB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4632AB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4632AB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 Marketing Communications </w:t>
      </w:r>
    </w:p>
    <w:p w:rsidR="00A03C32" w:rsidRPr="004632AB" w:rsidRDefault="00A03C32" w:rsidP="00A03C3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4632AB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4632AB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4632AB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4632AB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4632AB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4632AB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4632AB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 </w:t>
      </w:r>
      <w:hyperlink r:id="rId5" w:history="1">
        <w:r w:rsidRPr="004632AB">
          <w:rPr>
            <w:rStyle w:val="Hyperlink"/>
            <w:rFonts w:asciiTheme="majorHAnsi" w:hAnsiTheme="majorHAnsi" w:cstheme="majorHAnsi"/>
            <w:sz w:val="22"/>
            <w:szCs w:val="22"/>
          </w:rPr>
          <w:t>leslie.mcgowan@zurn.com</w:t>
        </w:r>
      </w:hyperlink>
      <w:r w:rsidRPr="004632AB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:rsidR="00A03C32" w:rsidRPr="004632AB" w:rsidRDefault="00A03C32" w:rsidP="00A03C3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4632AB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4632AB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4632AB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4632AB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4632AB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4632AB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4632AB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 814-871-4757</w:t>
      </w:r>
    </w:p>
    <w:p w:rsidR="008F7F29" w:rsidRDefault="008F7F29" w:rsidP="00B16D2F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:rsidR="00A03C32" w:rsidRPr="008F7F29" w:rsidRDefault="008F7F29" w:rsidP="00B16D2F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color w:val="000000"/>
          <w:sz w:val="22"/>
          <w:szCs w:val="22"/>
        </w:rPr>
        <w:t xml:space="preserve">PHOTOS: </w:t>
      </w:r>
      <w:hyperlink r:id="rId6" w:history="1">
        <w:r w:rsidRPr="005A7C31">
          <w:rPr>
            <w:rStyle w:val="Hyperlink"/>
            <w:rFonts w:asciiTheme="majorHAnsi" w:hAnsiTheme="majorHAnsi" w:cstheme="majorHAnsi"/>
            <w:b/>
            <w:sz w:val="22"/>
            <w:szCs w:val="22"/>
          </w:rPr>
          <w:t>http://lopressroom.com/zurn/EZ1-Additions</w:t>
        </w:r>
      </w:hyperlink>
      <w:r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:rsidR="00A03C32" w:rsidRPr="00FE6080" w:rsidRDefault="00A03C32" w:rsidP="00A03C3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  <w:lang w:bidi="en-US"/>
        </w:rPr>
      </w:pPr>
    </w:p>
    <w:p w:rsidR="00A03C32" w:rsidRPr="004632AB" w:rsidRDefault="00B276BE" w:rsidP="00A03C32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Cs/>
          <w:i/>
          <w:color w:val="000000"/>
          <w:szCs w:val="22"/>
          <w:lang w:bidi="en-US"/>
        </w:rPr>
      </w:pPr>
      <w:r w:rsidRPr="004632AB">
        <w:rPr>
          <w:rFonts w:asciiTheme="majorHAnsi" w:hAnsiTheme="majorHAnsi" w:cstheme="majorHAnsi"/>
          <w:b/>
          <w:bCs/>
          <w:color w:val="000000"/>
          <w:szCs w:val="22"/>
          <w:lang w:bidi="en-US"/>
        </w:rPr>
        <w:t xml:space="preserve">Zurn Rolls Out </w:t>
      </w:r>
      <w:r w:rsidR="00592911" w:rsidRPr="004632AB">
        <w:rPr>
          <w:rFonts w:asciiTheme="majorHAnsi" w:hAnsiTheme="majorHAnsi" w:cstheme="majorHAnsi"/>
          <w:b/>
          <w:bCs/>
          <w:color w:val="000000"/>
          <w:szCs w:val="22"/>
          <w:lang w:bidi="en-US"/>
        </w:rPr>
        <w:t>Additions to the</w:t>
      </w:r>
      <w:r w:rsidRPr="004632AB">
        <w:rPr>
          <w:rFonts w:asciiTheme="majorHAnsi" w:hAnsiTheme="majorHAnsi" w:cstheme="majorHAnsi"/>
          <w:b/>
          <w:bCs/>
          <w:color w:val="000000"/>
          <w:szCs w:val="22"/>
          <w:lang w:bidi="en-US"/>
        </w:rPr>
        <w:t xml:space="preserve"> EZ1™ Product Portfolio</w:t>
      </w:r>
    </w:p>
    <w:p w:rsidR="00A03C32" w:rsidRPr="004632AB" w:rsidRDefault="009C7403" w:rsidP="00A03C32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Cs/>
          <w:i/>
          <w:color w:val="000000"/>
          <w:szCs w:val="22"/>
          <w:lang w:bidi="en-US"/>
        </w:rPr>
      </w:pPr>
      <w:r>
        <w:rPr>
          <w:rFonts w:asciiTheme="majorHAnsi" w:hAnsiTheme="majorHAnsi" w:cstheme="majorHAnsi"/>
          <w:bCs/>
          <w:i/>
          <w:color w:val="000000"/>
          <w:szCs w:val="22"/>
          <w:lang w:bidi="en-US"/>
        </w:rPr>
        <w:t>Contractor-</w:t>
      </w:r>
      <w:r w:rsidR="008F7F29" w:rsidRPr="004632AB">
        <w:rPr>
          <w:rFonts w:asciiTheme="majorHAnsi" w:hAnsiTheme="majorHAnsi" w:cstheme="majorHAnsi"/>
          <w:bCs/>
          <w:i/>
          <w:color w:val="000000"/>
          <w:szCs w:val="22"/>
          <w:lang w:bidi="en-US"/>
        </w:rPr>
        <w:t>Demanded, Time-Saving Drain</w:t>
      </w:r>
    </w:p>
    <w:p w:rsidR="00297805" w:rsidRPr="00BF7644" w:rsidRDefault="00297805" w:rsidP="00A03C32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  <w:lang w:bidi="en-US"/>
        </w:rPr>
      </w:pPr>
    </w:p>
    <w:p w:rsidR="0063568C" w:rsidRDefault="00A03C32" w:rsidP="0063568C">
      <w:pPr>
        <w:rPr>
          <w:rFonts w:asciiTheme="majorHAnsi" w:hAnsiTheme="majorHAnsi" w:cstheme="majorHAnsi"/>
          <w:color w:val="000000"/>
          <w:sz w:val="22"/>
          <w:szCs w:val="22"/>
          <w:lang w:bidi="en-US"/>
        </w:rPr>
      </w:pPr>
      <w:r w:rsidRPr="00433552">
        <w:rPr>
          <w:rFonts w:asciiTheme="majorHAnsi" w:hAnsiTheme="majorHAnsi" w:cstheme="majorHAnsi"/>
          <w:b/>
          <w:bCs/>
          <w:color w:val="000000"/>
          <w:sz w:val="22"/>
          <w:szCs w:val="22"/>
          <w:lang w:bidi="en-US"/>
        </w:rPr>
        <w:t xml:space="preserve">MILWAUKEE, WI </w:t>
      </w:r>
      <w:r w:rsidRPr="00433552">
        <w:rPr>
          <w:rFonts w:asciiTheme="majorHAnsi" w:hAnsiTheme="majorHAnsi" w:cstheme="majorHAnsi"/>
          <w:color w:val="000000"/>
          <w:sz w:val="22"/>
          <w:szCs w:val="22"/>
          <w:lang w:bidi="en-US"/>
        </w:rPr>
        <w:t>–</w:t>
      </w:r>
      <w:r w:rsidR="00AD0B4A" w:rsidRPr="00433552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 </w:t>
      </w:r>
      <w:r w:rsidR="007F2D4C" w:rsidRPr="00433552">
        <w:rPr>
          <w:rFonts w:asciiTheme="majorHAnsi" w:hAnsiTheme="majorHAnsi" w:cstheme="majorHAnsi"/>
          <w:color w:val="000000"/>
          <w:sz w:val="22"/>
          <w:szCs w:val="22"/>
          <w:lang w:bidi="en-US"/>
        </w:rPr>
        <w:t>Zurn Industries, LLC</w:t>
      </w:r>
      <w:r w:rsidR="00AD0B4A" w:rsidRPr="00433552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 </w:t>
      </w:r>
      <w:r w:rsidR="00592911">
        <w:rPr>
          <w:rFonts w:asciiTheme="majorHAnsi" w:hAnsiTheme="majorHAnsi" w:cstheme="majorHAnsi"/>
          <w:color w:val="000000"/>
          <w:sz w:val="22"/>
          <w:szCs w:val="22"/>
          <w:lang w:bidi="en-US"/>
        </w:rPr>
        <w:t>expands</w:t>
      </w:r>
      <w:r w:rsidR="001D1B2F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 its </w:t>
      </w:r>
      <w:r w:rsidR="00D541B8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EZ1™ </w:t>
      </w:r>
      <w:r w:rsidR="00B276BE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floor drain system </w:t>
      </w:r>
      <w:r w:rsidR="00217EDC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portfolio, following </w:t>
      </w:r>
      <w:r w:rsidR="0063568C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its </w:t>
      </w:r>
      <w:r w:rsidR="00D541B8">
        <w:rPr>
          <w:rFonts w:asciiTheme="majorHAnsi" w:hAnsiTheme="majorHAnsi" w:cstheme="majorHAnsi"/>
          <w:color w:val="000000"/>
          <w:sz w:val="22"/>
          <w:szCs w:val="22"/>
          <w:lang w:bidi="en-US"/>
        </w:rPr>
        <w:t>first rollout this summer</w:t>
      </w:r>
      <w:r w:rsidR="000B6609" w:rsidRPr="00433552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. </w:t>
      </w:r>
      <w:r w:rsidR="00A56816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The second phase includes additional drains to meet a wider variety of applications. </w:t>
      </w:r>
      <w:r w:rsidR="00D541B8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The </w:t>
      </w:r>
      <w:r w:rsidR="00A56816">
        <w:rPr>
          <w:rFonts w:asciiTheme="majorHAnsi" w:hAnsiTheme="majorHAnsi" w:cstheme="majorHAnsi"/>
          <w:sz w:val="22"/>
          <w:szCs w:val="22"/>
          <w:shd w:val="clear" w:color="auto" w:fill="FFFFFF"/>
        </w:rPr>
        <w:t>full line of EZ1 drains</w:t>
      </w:r>
      <w:r w:rsidR="00D541B8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  <w:r w:rsidR="00A56816">
        <w:rPr>
          <w:rFonts w:asciiTheme="majorHAnsi" w:hAnsiTheme="majorHAnsi" w:cstheme="majorHAnsi"/>
          <w:sz w:val="22"/>
          <w:szCs w:val="22"/>
          <w:shd w:val="clear" w:color="auto" w:fill="FFFFFF"/>
        </w:rPr>
        <w:t>now makes installation e</w:t>
      </w:r>
      <w:r w:rsidR="005B4A4B">
        <w:rPr>
          <w:rFonts w:asciiTheme="majorHAnsi" w:hAnsiTheme="majorHAnsi" w:cstheme="majorHAnsi"/>
          <w:sz w:val="22"/>
          <w:szCs w:val="22"/>
          <w:shd w:val="clear" w:color="auto" w:fill="FFFFFF"/>
        </w:rPr>
        <w:t>asier than ever for contractors.</w:t>
      </w:r>
      <w:r w:rsidR="00A56816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</w:p>
    <w:p w:rsidR="00A56816" w:rsidRDefault="00A56816" w:rsidP="0063568C">
      <w:pPr>
        <w:rPr>
          <w:rFonts w:asciiTheme="majorHAnsi" w:hAnsiTheme="majorHAnsi" w:cstheme="majorHAnsi"/>
          <w:color w:val="000000"/>
          <w:sz w:val="22"/>
          <w:szCs w:val="22"/>
          <w:lang w:bidi="en-US"/>
        </w:rPr>
      </w:pPr>
    </w:p>
    <w:p w:rsidR="0063568C" w:rsidRPr="0063568C" w:rsidRDefault="00E808F2" w:rsidP="0063568C">
      <w:pPr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2"/>
          <w:szCs w:val="22"/>
          <w:lang w:bidi="en-US"/>
        </w:rPr>
        <w:t>T</w:t>
      </w:r>
      <w:r w:rsidR="0063568C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he EZ1 drain comes </w:t>
      </w:r>
      <w:r w:rsidR="005B4A4B">
        <w:rPr>
          <w:rFonts w:asciiTheme="majorHAnsi" w:hAnsiTheme="majorHAnsi" w:cstheme="majorHAnsi"/>
          <w:color w:val="000000"/>
          <w:sz w:val="22"/>
          <w:szCs w:val="22"/>
          <w:lang w:bidi="en-US"/>
        </w:rPr>
        <w:t>pre-assembled and ready to install</w:t>
      </w:r>
      <w:r w:rsidR="0063568C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. </w:t>
      </w:r>
      <w:r w:rsidR="005B4A4B">
        <w:rPr>
          <w:rFonts w:asciiTheme="majorHAnsi" w:hAnsiTheme="majorHAnsi" w:cstheme="majorHAnsi"/>
          <w:color w:val="000000"/>
          <w:sz w:val="22"/>
          <w:szCs w:val="22"/>
          <w:lang w:bidi="en-US"/>
        </w:rPr>
        <w:t>The low-maintenance drain</w:t>
      </w:r>
      <w:r w:rsidR="0063568C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 </w:t>
      </w:r>
      <w:r w:rsidR="005B4A4B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sets up fast, thanks to integrated packaging that includes hardware and instructions right underneath the cover, in addition to the product’s post-pour adjustment capabilities and tilt shims. </w:t>
      </w:r>
    </w:p>
    <w:p w:rsidR="002A36F3" w:rsidRDefault="002A36F3" w:rsidP="00A03C32">
      <w:pPr>
        <w:tabs>
          <w:tab w:val="left" w:pos="2700"/>
        </w:tabs>
        <w:rPr>
          <w:rFonts w:asciiTheme="majorHAnsi" w:hAnsiTheme="majorHAnsi" w:cstheme="majorHAnsi"/>
          <w:color w:val="000000"/>
          <w:sz w:val="22"/>
          <w:szCs w:val="22"/>
          <w:lang w:bidi="en-US"/>
        </w:rPr>
      </w:pPr>
    </w:p>
    <w:p w:rsidR="00E41505" w:rsidRDefault="002422AE" w:rsidP="00A03C32">
      <w:pPr>
        <w:tabs>
          <w:tab w:val="left" w:pos="2700"/>
        </w:tabs>
        <w:rPr>
          <w:rFonts w:asciiTheme="majorHAnsi" w:hAnsiTheme="majorHAnsi" w:cstheme="majorHAnsi"/>
          <w:color w:val="000000"/>
          <w:sz w:val="22"/>
          <w:szCs w:val="22"/>
          <w:lang w:bidi="en-US"/>
        </w:rPr>
      </w:pPr>
      <w:r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“Since </w:t>
      </w:r>
      <w:r w:rsidR="00E808F2">
        <w:rPr>
          <w:rFonts w:asciiTheme="majorHAnsi" w:hAnsiTheme="majorHAnsi" w:cstheme="majorHAnsi"/>
          <w:color w:val="000000"/>
          <w:sz w:val="22"/>
          <w:szCs w:val="22"/>
          <w:lang w:bidi="en-US"/>
        </w:rPr>
        <w:t>introducing</w:t>
      </w:r>
      <w:r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 EZ1 to</w:t>
      </w:r>
      <w:r w:rsidR="00E808F2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 the</w:t>
      </w:r>
      <w:r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 market, we’ve heard great things from contractors, which is who we are trying to solve for here</w:t>
      </w:r>
      <w:r w:rsidR="00E41505" w:rsidRPr="00BF7644">
        <w:rPr>
          <w:rFonts w:asciiTheme="majorHAnsi" w:hAnsiTheme="majorHAnsi" w:cstheme="majorHAnsi"/>
          <w:color w:val="000000"/>
          <w:sz w:val="22"/>
          <w:szCs w:val="22"/>
          <w:lang w:bidi="en-US"/>
        </w:rPr>
        <w:t>,</w:t>
      </w:r>
      <w:r w:rsidR="00922ADE" w:rsidRPr="00BF7644">
        <w:rPr>
          <w:rFonts w:asciiTheme="majorHAnsi" w:hAnsiTheme="majorHAnsi" w:cstheme="majorHAnsi"/>
          <w:color w:val="000000"/>
          <w:sz w:val="22"/>
          <w:szCs w:val="22"/>
          <w:lang w:bidi="en-US"/>
        </w:rPr>
        <w:t>”</w:t>
      </w:r>
      <w:r w:rsidR="00E41505" w:rsidRPr="00BF7644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 </w:t>
      </w:r>
      <w:r w:rsidR="002A36F3">
        <w:rPr>
          <w:rFonts w:asciiTheme="majorHAnsi" w:hAnsiTheme="majorHAnsi" w:cstheme="majorHAnsi"/>
          <w:sz w:val="22"/>
          <w:szCs w:val="22"/>
          <w:lang w:bidi="en-US"/>
        </w:rPr>
        <w:t xml:space="preserve">said </w:t>
      </w:r>
      <w:r w:rsidR="00592911">
        <w:rPr>
          <w:rFonts w:asciiTheme="majorHAnsi" w:hAnsiTheme="majorHAnsi" w:cstheme="majorHAnsi"/>
          <w:sz w:val="22"/>
          <w:szCs w:val="22"/>
          <w:lang w:bidi="en-US"/>
        </w:rPr>
        <w:t>Matt Lawrence, Product Manager – Rough Plumbing</w:t>
      </w:r>
      <w:r w:rsidR="00922ADE" w:rsidRPr="00BF7644">
        <w:rPr>
          <w:rFonts w:asciiTheme="majorHAnsi" w:hAnsiTheme="majorHAnsi" w:cstheme="majorHAnsi"/>
          <w:color w:val="000000"/>
          <w:sz w:val="22"/>
          <w:szCs w:val="22"/>
          <w:lang w:bidi="en-US"/>
        </w:rPr>
        <w:t>. “</w:t>
      </w:r>
      <w:r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Projects </w:t>
      </w:r>
      <w:r w:rsidR="00D4128D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wrapping up and </w:t>
      </w:r>
      <w:bookmarkStart w:id="0" w:name="_GoBack"/>
      <w:bookmarkEnd w:id="0"/>
      <w:r>
        <w:rPr>
          <w:rFonts w:asciiTheme="majorHAnsi" w:hAnsiTheme="majorHAnsi" w:cstheme="majorHAnsi"/>
          <w:color w:val="000000"/>
          <w:sz w:val="22"/>
          <w:szCs w:val="22"/>
          <w:lang w:bidi="en-US"/>
        </w:rPr>
        <w:t>in the works realize our promise of saving at least 14 minutes per drain install. The extended line will fill any jobsite gaps we’re not already supporting with the drain system</w:t>
      </w:r>
      <w:r w:rsidR="008A3FB2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. </w:t>
      </w:r>
      <w:r w:rsidR="00B84972">
        <w:rPr>
          <w:rFonts w:asciiTheme="majorHAnsi" w:hAnsiTheme="majorHAnsi" w:cstheme="majorHAnsi"/>
          <w:color w:val="000000"/>
          <w:sz w:val="22"/>
          <w:szCs w:val="22"/>
          <w:lang w:bidi="en-US"/>
        </w:rPr>
        <w:t>It really is about being easy.</w:t>
      </w:r>
      <w:r w:rsidR="002A36F3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”  </w:t>
      </w:r>
      <w:r w:rsidR="00873BAE" w:rsidRPr="00BF7644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 </w:t>
      </w:r>
    </w:p>
    <w:p w:rsidR="00B84972" w:rsidRDefault="00B84972" w:rsidP="00A03C32">
      <w:pPr>
        <w:tabs>
          <w:tab w:val="left" w:pos="2700"/>
        </w:tabs>
        <w:rPr>
          <w:rFonts w:asciiTheme="majorHAnsi" w:hAnsiTheme="majorHAnsi" w:cstheme="majorHAnsi"/>
          <w:color w:val="000000"/>
          <w:sz w:val="22"/>
          <w:szCs w:val="22"/>
          <w:lang w:bidi="en-US"/>
        </w:rPr>
      </w:pPr>
    </w:p>
    <w:p w:rsidR="00B84972" w:rsidRPr="00BF7644" w:rsidRDefault="00B84972" w:rsidP="00A03C32">
      <w:pPr>
        <w:tabs>
          <w:tab w:val="left" w:pos="2700"/>
        </w:tabs>
        <w:rPr>
          <w:rFonts w:asciiTheme="majorHAnsi" w:hAnsiTheme="majorHAnsi" w:cstheme="majorHAnsi"/>
          <w:color w:val="000000"/>
          <w:sz w:val="22"/>
          <w:szCs w:val="22"/>
          <w:lang w:bidi="en-US"/>
        </w:rPr>
      </w:pPr>
      <w:r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Current projects </w:t>
      </w:r>
      <w:r w:rsidR="00204D86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are being </w:t>
      </w:r>
      <w:r w:rsidR="00B276BE">
        <w:rPr>
          <w:rFonts w:asciiTheme="majorHAnsi" w:hAnsiTheme="majorHAnsi" w:cstheme="majorHAnsi"/>
          <w:color w:val="000000"/>
          <w:sz w:val="22"/>
          <w:szCs w:val="22"/>
          <w:lang w:bidi="en-US"/>
        </w:rPr>
        <w:t>surveyed</w:t>
      </w:r>
      <w:r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 and</w:t>
      </w:r>
      <w:r w:rsidR="00204D86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 </w:t>
      </w:r>
      <w:r w:rsidR="005B4A4B">
        <w:rPr>
          <w:rFonts w:asciiTheme="majorHAnsi" w:hAnsiTheme="majorHAnsi" w:cstheme="majorHAnsi"/>
          <w:color w:val="000000"/>
          <w:sz w:val="22"/>
          <w:szCs w:val="22"/>
          <w:lang w:bidi="en-US"/>
        </w:rPr>
        <w:t>will be underway soon</w:t>
      </w:r>
      <w:r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. </w:t>
      </w:r>
    </w:p>
    <w:p w:rsidR="00655B8B" w:rsidRPr="00BF7644" w:rsidRDefault="00655B8B" w:rsidP="00A03C32">
      <w:pPr>
        <w:tabs>
          <w:tab w:val="left" w:pos="2700"/>
        </w:tabs>
        <w:rPr>
          <w:rFonts w:asciiTheme="majorHAnsi" w:hAnsiTheme="majorHAnsi" w:cstheme="majorHAnsi"/>
          <w:i/>
          <w:color w:val="000000"/>
          <w:sz w:val="22"/>
          <w:szCs w:val="22"/>
          <w:lang w:bidi="en-US"/>
        </w:rPr>
      </w:pPr>
    </w:p>
    <w:p w:rsidR="00A03C32" w:rsidRPr="00BF7644" w:rsidRDefault="00A03C32" w:rsidP="00A03C32">
      <w:pPr>
        <w:rPr>
          <w:rFonts w:asciiTheme="majorHAnsi" w:hAnsiTheme="majorHAnsi" w:cstheme="majorHAnsi"/>
          <w:b/>
          <w:color w:val="000000"/>
          <w:sz w:val="22"/>
          <w:szCs w:val="22"/>
          <w:lang w:bidi="en-US"/>
        </w:rPr>
      </w:pPr>
      <w:r w:rsidRPr="00BF7644">
        <w:rPr>
          <w:rFonts w:asciiTheme="majorHAnsi" w:hAnsiTheme="majorHAnsi" w:cstheme="majorHAnsi"/>
          <w:b/>
          <w:color w:val="000000"/>
          <w:sz w:val="22"/>
          <w:szCs w:val="22"/>
          <w:lang w:bidi="en-US"/>
        </w:rPr>
        <w:t>About Zurn Industries</w:t>
      </w:r>
    </w:p>
    <w:p w:rsidR="00A03C32" w:rsidRPr="00BF7644" w:rsidRDefault="00A03C32" w:rsidP="00B42EFD">
      <w:pPr>
        <w:rPr>
          <w:rFonts w:asciiTheme="majorHAnsi" w:hAnsiTheme="majorHAnsi" w:cstheme="majorHAnsi"/>
          <w:color w:val="000000"/>
          <w:sz w:val="22"/>
          <w:szCs w:val="22"/>
          <w:lang w:bidi="en-US"/>
        </w:rPr>
      </w:pPr>
      <w:r w:rsidRPr="00BF7644">
        <w:rPr>
          <w:rFonts w:asciiTheme="majorHAnsi" w:hAnsiTheme="majorHAnsi" w:cstheme="majorHAnsi"/>
          <w:color w:val="000000"/>
          <w:sz w:val="22"/>
          <w:szCs w:val="22"/>
          <w:lang w:bidi="en-US"/>
        </w:rPr>
        <w:t xml:space="preserve">Zurn Industries, LLC is a recognized leader in commercial, municipal, healthcare and industrial markets. Zurn offers the largest breadth of engineered water solutions, including a wide spectrum of sustainable plumbing products. Zurn delivers total building solutions for new construction and retrofit applications that enhance any building’s environment. For more information, visit </w:t>
      </w:r>
      <w:hyperlink r:id="rId7" w:history="1">
        <w:r w:rsidRPr="00BF7644">
          <w:rPr>
            <w:rStyle w:val="Hyperlink"/>
            <w:rFonts w:asciiTheme="majorHAnsi" w:hAnsiTheme="majorHAnsi" w:cstheme="majorHAnsi"/>
            <w:sz w:val="22"/>
            <w:szCs w:val="22"/>
            <w:lang w:bidi="en-US"/>
          </w:rPr>
          <w:t>Zurn.com</w:t>
        </w:r>
      </w:hyperlink>
      <w:r w:rsidR="00B42EFD" w:rsidRPr="00BF7644">
        <w:rPr>
          <w:rFonts w:asciiTheme="majorHAnsi" w:hAnsiTheme="majorHAnsi" w:cstheme="majorHAnsi"/>
          <w:color w:val="000000"/>
          <w:sz w:val="22"/>
          <w:szCs w:val="22"/>
          <w:lang w:bidi="en-US"/>
        </w:rPr>
        <w:t>.</w:t>
      </w:r>
    </w:p>
    <w:p w:rsidR="00A03C32" w:rsidRPr="00FE6080" w:rsidRDefault="00A03C32" w:rsidP="009237E8">
      <w:pPr>
        <w:jc w:val="center"/>
        <w:rPr>
          <w:rFonts w:asciiTheme="majorHAnsi" w:hAnsiTheme="majorHAnsi" w:cstheme="majorHAnsi"/>
          <w:color w:val="000000"/>
          <w:sz w:val="22"/>
          <w:szCs w:val="22"/>
          <w:lang w:bidi="en-US"/>
        </w:rPr>
      </w:pPr>
      <w:r w:rsidRPr="00FE6080">
        <w:rPr>
          <w:rFonts w:asciiTheme="majorHAnsi" w:hAnsiTheme="majorHAnsi" w:cstheme="majorHAnsi"/>
          <w:color w:val="000000"/>
          <w:sz w:val="22"/>
          <w:szCs w:val="22"/>
          <w:lang w:bidi="en-US"/>
        </w:rPr>
        <w:t># # #</w:t>
      </w:r>
    </w:p>
    <w:sectPr w:rsidR="00A03C32" w:rsidRPr="00FE6080" w:rsidSect="00A03C3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80300000009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A03C32"/>
    <w:rsid w:val="0002342B"/>
    <w:rsid w:val="0003054C"/>
    <w:rsid w:val="00036AAB"/>
    <w:rsid w:val="00090C0B"/>
    <w:rsid w:val="000A70FC"/>
    <w:rsid w:val="000B6609"/>
    <w:rsid w:val="000F3F79"/>
    <w:rsid w:val="00140304"/>
    <w:rsid w:val="00157D66"/>
    <w:rsid w:val="00164C10"/>
    <w:rsid w:val="001A0A3E"/>
    <w:rsid w:val="001B60C6"/>
    <w:rsid w:val="001D1B2F"/>
    <w:rsid w:val="001F2B19"/>
    <w:rsid w:val="001F66EE"/>
    <w:rsid w:val="00201EF5"/>
    <w:rsid w:val="00204C8F"/>
    <w:rsid w:val="00204D86"/>
    <w:rsid w:val="00217EDC"/>
    <w:rsid w:val="002422AE"/>
    <w:rsid w:val="00257B62"/>
    <w:rsid w:val="002619D3"/>
    <w:rsid w:val="00297805"/>
    <w:rsid w:val="002A36F3"/>
    <w:rsid w:val="002E703A"/>
    <w:rsid w:val="002F606D"/>
    <w:rsid w:val="00334D28"/>
    <w:rsid w:val="00340CDC"/>
    <w:rsid w:val="00345D61"/>
    <w:rsid w:val="003661B8"/>
    <w:rsid w:val="003762E1"/>
    <w:rsid w:val="00383F04"/>
    <w:rsid w:val="00394461"/>
    <w:rsid w:val="003978D3"/>
    <w:rsid w:val="003B0850"/>
    <w:rsid w:val="003E600E"/>
    <w:rsid w:val="003F1BEF"/>
    <w:rsid w:val="00420BCE"/>
    <w:rsid w:val="00427F77"/>
    <w:rsid w:val="00433552"/>
    <w:rsid w:val="004632AB"/>
    <w:rsid w:val="004B22DA"/>
    <w:rsid w:val="00520392"/>
    <w:rsid w:val="00530246"/>
    <w:rsid w:val="00564DC6"/>
    <w:rsid w:val="00584F45"/>
    <w:rsid w:val="00592911"/>
    <w:rsid w:val="005A5B61"/>
    <w:rsid w:val="005B007C"/>
    <w:rsid w:val="005B4A4B"/>
    <w:rsid w:val="005D45BD"/>
    <w:rsid w:val="005E7AB0"/>
    <w:rsid w:val="00615D8B"/>
    <w:rsid w:val="0063568C"/>
    <w:rsid w:val="00655B8B"/>
    <w:rsid w:val="00673591"/>
    <w:rsid w:val="006C0E59"/>
    <w:rsid w:val="006D7D21"/>
    <w:rsid w:val="006E5E94"/>
    <w:rsid w:val="006F6C3C"/>
    <w:rsid w:val="00740A68"/>
    <w:rsid w:val="007418E3"/>
    <w:rsid w:val="00766092"/>
    <w:rsid w:val="007740D5"/>
    <w:rsid w:val="0077793A"/>
    <w:rsid w:val="00786AAC"/>
    <w:rsid w:val="00795812"/>
    <w:rsid w:val="007A2A2A"/>
    <w:rsid w:val="007A5D7D"/>
    <w:rsid w:val="007A6C4C"/>
    <w:rsid w:val="007C545C"/>
    <w:rsid w:val="007F00ED"/>
    <w:rsid w:val="007F2D4C"/>
    <w:rsid w:val="00822745"/>
    <w:rsid w:val="0083643B"/>
    <w:rsid w:val="008621E0"/>
    <w:rsid w:val="00873BAE"/>
    <w:rsid w:val="00877EE3"/>
    <w:rsid w:val="008A3FB2"/>
    <w:rsid w:val="008C58CF"/>
    <w:rsid w:val="008D0321"/>
    <w:rsid w:val="008E0931"/>
    <w:rsid w:val="008E5B37"/>
    <w:rsid w:val="008F7F29"/>
    <w:rsid w:val="009154A6"/>
    <w:rsid w:val="009223C7"/>
    <w:rsid w:val="00922ADE"/>
    <w:rsid w:val="009237E8"/>
    <w:rsid w:val="0094466A"/>
    <w:rsid w:val="00952574"/>
    <w:rsid w:val="009B1B32"/>
    <w:rsid w:val="009C7403"/>
    <w:rsid w:val="009D0A44"/>
    <w:rsid w:val="009F73E5"/>
    <w:rsid w:val="00A03C32"/>
    <w:rsid w:val="00A2283C"/>
    <w:rsid w:val="00A56705"/>
    <w:rsid w:val="00A56816"/>
    <w:rsid w:val="00A652DB"/>
    <w:rsid w:val="00A735AD"/>
    <w:rsid w:val="00A84B17"/>
    <w:rsid w:val="00A85D2C"/>
    <w:rsid w:val="00AB6871"/>
    <w:rsid w:val="00AD0B4A"/>
    <w:rsid w:val="00B14DF8"/>
    <w:rsid w:val="00B16D2F"/>
    <w:rsid w:val="00B276BE"/>
    <w:rsid w:val="00B42EFD"/>
    <w:rsid w:val="00B5428E"/>
    <w:rsid w:val="00B70158"/>
    <w:rsid w:val="00B84972"/>
    <w:rsid w:val="00BB61C5"/>
    <w:rsid w:val="00BD2046"/>
    <w:rsid w:val="00BD50C3"/>
    <w:rsid w:val="00BE581B"/>
    <w:rsid w:val="00BF48DB"/>
    <w:rsid w:val="00BF7644"/>
    <w:rsid w:val="00C36F7A"/>
    <w:rsid w:val="00C55080"/>
    <w:rsid w:val="00C6621A"/>
    <w:rsid w:val="00C67EA6"/>
    <w:rsid w:val="00C739E3"/>
    <w:rsid w:val="00C76DBD"/>
    <w:rsid w:val="00C93386"/>
    <w:rsid w:val="00C96DDD"/>
    <w:rsid w:val="00CB1F66"/>
    <w:rsid w:val="00CC4DD1"/>
    <w:rsid w:val="00CE2634"/>
    <w:rsid w:val="00D0246A"/>
    <w:rsid w:val="00D0606A"/>
    <w:rsid w:val="00D152D6"/>
    <w:rsid w:val="00D15C10"/>
    <w:rsid w:val="00D4128D"/>
    <w:rsid w:val="00D44201"/>
    <w:rsid w:val="00D541B8"/>
    <w:rsid w:val="00D630B3"/>
    <w:rsid w:val="00D7458B"/>
    <w:rsid w:val="00D834A1"/>
    <w:rsid w:val="00DB3514"/>
    <w:rsid w:val="00DB56D3"/>
    <w:rsid w:val="00DC172A"/>
    <w:rsid w:val="00DD7579"/>
    <w:rsid w:val="00DE58C1"/>
    <w:rsid w:val="00DF7139"/>
    <w:rsid w:val="00E056B6"/>
    <w:rsid w:val="00E067EF"/>
    <w:rsid w:val="00E35EB6"/>
    <w:rsid w:val="00E41505"/>
    <w:rsid w:val="00E52926"/>
    <w:rsid w:val="00E66EC4"/>
    <w:rsid w:val="00E808F2"/>
    <w:rsid w:val="00EB6E85"/>
    <w:rsid w:val="00EF3447"/>
    <w:rsid w:val="00F20759"/>
    <w:rsid w:val="00F46651"/>
    <w:rsid w:val="00F53E05"/>
    <w:rsid w:val="00F55A7F"/>
    <w:rsid w:val="00F77DA4"/>
    <w:rsid w:val="00F837D7"/>
    <w:rsid w:val="00FA5CCA"/>
    <w:rsid w:val="00FA62A9"/>
    <w:rsid w:val="00FC5AEC"/>
    <w:rsid w:val="00FE6080"/>
  </w:rsids>
  <m:mathPr>
    <m:mathFont m:val="Lucida Grande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86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uiPriority w:val="99"/>
    <w:rsid w:val="00A03C3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7F2D4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F2D4C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0F3F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F3F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F3F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F3F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F3F79"/>
    <w:rPr>
      <w:b/>
      <w:bCs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FC5AE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leslie.mcgowan@zurn.com" TargetMode="External"/><Relationship Id="rId6" Type="http://schemas.openxmlformats.org/officeDocument/2006/relationships/hyperlink" Target="http://lopressroom.com/zurn/EZ1-Additions" TargetMode="External"/><Relationship Id="rId7" Type="http://schemas.openxmlformats.org/officeDocument/2006/relationships/hyperlink" Target="http://www.zurn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1645</Characters>
  <Application>Microsoft Word 12.1.0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LarsonO'Brien</Company>
  <LinksUpToDate>false</LinksUpToDate>
  <CharactersWithSpaces>2020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</dc:creator>
  <cp:lastModifiedBy>jake</cp:lastModifiedBy>
  <cp:revision>2</cp:revision>
  <dcterms:created xsi:type="dcterms:W3CDTF">2017-11-14T16:34:00Z</dcterms:created>
  <dcterms:modified xsi:type="dcterms:W3CDTF">2017-11-14T16:34:00Z</dcterms:modified>
</cp:coreProperties>
</file>