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EB29D5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79946F8C" w:rsidR="000C68B8" w:rsidRDefault="00521381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November </w:t>
      </w:r>
      <w:r w:rsidR="00800DFA">
        <w:rPr>
          <w:rFonts w:eastAsia="Calibri"/>
          <w:b/>
          <w:bCs/>
          <w:color w:val="000000" w:themeColor="text1"/>
        </w:rPr>
        <w:t>10</w:t>
      </w:r>
      <w:r w:rsidR="00FF04A6">
        <w:rPr>
          <w:rFonts w:eastAsia="Calibri"/>
          <w:b/>
          <w:bCs/>
          <w:color w:val="000000" w:themeColor="text1"/>
        </w:rPr>
        <w:t>,</w:t>
      </w:r>
      <w:r w:rsidR="000C68B8" w:rsidRPr="004570E8">
        <w:rPr>
          <w:rFonts w:eastAsia="Calibri"/>
          <w:b/>
          <w:bCs/>
          <w:color w:val="000000" w:themeColor="text1"/>
        </w:rPr>
        <w:t xml:space="preserve"> 202</w:t>
      </w:r>
      <w:r w:rsidR="005D1189" w:rsidRPr="004570E8">
        <w:rPr>
          <w:rFonts w:eastAsia="Calibri"/>
          <w:b/>
          <w:bCs/>
          <w:color w:val="000000" w:themeColor="text1"/>
        </w:rPr>
        <w:t>2</w:t>
      </w:r>
    </w:p>
    <w:p w14:paraId="71970981" w14:textId="7D675C5D" w:rsidR="00203DAA" w:rsidRDefault="00203DAA" w:rsidP="00EB29D5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27EAFEDD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Jeff Donaldson</w:t>
      </w:r>
    </w:p>
    <w:p w14:paraId="7D4034D4" w14:textId="7CBC6DD0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412.347.8039</w:t>
      </w:r>
    </w:p>
    <w:p w14:paraId="37745E43" w14:textId="145DD7AE" w:rsidR="00203DAA" w:rsidRPr="00D95302" w:rsidRDefault="00000000" w:rsidP="00EB29D5">
      <w:pPr>
        <w:rPr>
          <w:rStyle w:val="Hyperlink"/>
          <w:rFonts w:eastAsia="Calibri"/>
        </w:rPr>
      </w:pPr>
      <w:hyperlink r:id="rId10" w:history="1">
        <w:r w:rsidR="00203DAA" w:rsidRPr="00D95302">
          <w:rPr>
            <w:rStyle w:val="Hyperlink"/>
            <w:rFonts w:eastAsia="Calibri"/>
          </w:rPr>
          <w:t>Jeff.Donaldson@bld-marketing.com</w:t>
        </w:r>
      </w:hyperlink>
    </w:p>
    <w:p w14:paraId="2A7A07F9" w14:textId="77777777" w:rsidR="00AA1707" w:rsidRDefault="00AA1707" w:rsidP="00EB29D5">
      <w:pPr>
        <w:rPr>
          <w:rFonts w:eastAsia="Calibri"/>
          <w:b/>
          <w:bCs/>
          <w:color w:val="000000" w:themeColor="text1"/>
        </w:rPr>
      </w:pPr>
    </w:p>
    <w:p w14:paraId="1AFFE910" w14:textId="52D7C1A8" w:rsidR="00521381" w:rsidRDefault="00AA1707" w:rsidP="00EB29D5">
      <w:pPr>
        <w:rPr>
          <w:rFonts w:eastAsia="Calibri"/>
        </w:rPr>
      </w:pPr>
      <w:r>
        <w:rPr>
          <w:rFonts w:eastAsia="Calibri"/>
          <w:b/>
          <w:bCs/>
          <w:color w:val="000000" w:themeColor="text1"/>
        </w:rPr>
        <w:t>Photos:</w:t>
      </w:r>
      <w:r>
        <w:rPr>
          <w:rFonts w:eastAsia="Calibri"/>
          <w:color w:val="000000" w:themeColor="text1"/>
        </w:rPr>
        <w:t xml:space="preserve"> </w:t>
      </w:r>
      <w:hyperlink r:id="rId11" w:history="1">
        <w:r w:rsidR="00521381" w:rsidRPr="00767182">
          <w:rPr>
            <w:rStyle w:val="Hyperlink"/>
            <w:rFonts w:eastAsia="Calibri"/>
          </w:rPr>
          <w:t>https://bldpressroom.com/vsc/novalis-new-member</w:t>
        </w:r>
      </w:hyperlink>
    </w:p>
    <w:p w14:paraId="74DF76BE" w14:textId="30B14063" w:rsidR="00440A4D" w:rsidRPr="00440A4D" w:rsidRDefault="00521381" w:rsidP="00EB29D5">
      <w:pPr>
        <w:rPr>
          <w:rFonts w:eastAsia="Calibri"/>
        </w:rPr>
      </w:pPr>
      <w:r w:rsidRPr="00440A4D">
        <w:rPr>
          <w:rFonts w:eastAsia="Calibri"/>
        </w:rPr>
        <w:t xml:space="preserve"> </w:t>
      </w:r>
    </w:p>
    <w:p w14:paraId="4BD70DAB" w14:textId="2BE5C60C" w:rsidR="00BD5C07" w:rsidRDefault="00BD5C07" w:rsidP="00BD5C0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Vinyl Sustainability Counc</w:t>
      </w:r>
      <w:r w:rsidR="000A6DC3">
        <w:rPr>
          <w:rFonts w:eastAsia="Calibri"/>
          <w:b/>
          <w:bCs/>
          <w:color w:val="000000" w:themeColor="text1"/>
          <w:sz w:val="28"/>
          <w:szCs w:val="28"/>
        </w:rPr>
        <w:t>il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Welcomes </w:t>
      </w:r>
      <w:r w:rsidR="00521381">
        <w:rPr>
          <w:rFonts w:eastAsia="Calibri"/>
          <w:b/>
          <w:bCs/>
          <w:color w:val="000000" w:themeColor="text1"/>
          <w:sz w:val="28"/>
          <w:szCs w:val="28"/>
        </w:rPr>
        <w:t>Novalis</w:t>
      </w:r>
      <w:r w:rsidR="00690358">
        <w:rPr>
          <w:rFonts w:eastAsia="Calibri"/>
          <w:b/>
          <w:bCs/>
          <w:color w:val="000000" w:themeColor="text1"/>
          <w:sz w:val="28"/>
          <w:szCs w:val="28"/>
        </w:rPr>
        <w:t xml:space="preserve"> A</w:t>
      </w:r>
      <w:r>
        <w:rPr>
          <w:rFonts w:eastAsia="Calibri"/>
          <w:b/>
          <w:bCs/>
          <w:color w:val="000000" w:themeColor="text1"/>
          <w:sz w:val="28"/>
          <w:szCs w:val="28"/>
        </w:rPr>
        <w:t>s</w:t>
      </w:r>
    </w:p>
    <w:p w14:paraId="2C181E63" w14:textId="1C0488A6" w:rsidR="00D539FB" w:rsidRPr="00E93D4A" w:rsidRDefault="00BD5C07" w:rsidP="00BD5C0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Newest Member </w:t>
      </w:r>
    </w:p>
    <w:p w14:paraId="6B48A188" w14:textId="1535168C" w:rsidR="005D1189" w:rsidRPr="00E93D4A" w:rsidRDefault="00BA1990" w:rsidP="006D6FA2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Innovative Flooring Industry Sets </w:t>
      </w:r>
      <w:r w:rsidR="00800DFA">
        <w:rPr>
          <w:rFonts w:eastAsia="Calibri"/>
          <w:i/>
          <w:iCs/>
          <w:color w:val="000000" w:themeColor="text1"/>
        </w:rPr>
        <w:t>Sustainability</w:t>
      </w:r>
      <w:r>
        <w:rPr>
          <w:rFonts w:eastAsia="Calibri"/>
          <w:i/>
          <w:iCs/>
          <w:color w:val="000000" w:themeColor="text1"/>
        </w:rPr>
        <w:t xml:space="preserve"> Transparency </w:t>
      </w:r>
      <w:r w:rsidR="001F38CD">
        <w:rPr>
          <w:rFonts w:eastAsia="Calibri"/>
          <w:i/>
          <w:iCs/>
          <w:color w:val="000000" w:themeColor="text1"/>
        </w:rPr>
        <w:t>Standard</w:t>
      </w:r>
    </w:p>
    <w:p w14:paraId="42DA5414" w14:textId="77777777" w:rsidR="00D539FB" w:rsidRDefault="00D539FB" w:rsidP="00EB29D5">
      <w:pPr>
        <w:rPr>
          <w:rFonts w:eastAsia="Calibri"/>
          <w:color w:val="000000" w:themeColor="text1"/>
        </w:rPr>
      </w:pPr>
    </w:p>
    <w:p w14:paraId="4B8C0512" w14:textId="7392E676" w:rsidR="005B4F5B" w:rsidRDefault="0067375C" w:rsidP="00BD5C07">
      <w:pPr>
        <w:rPr>
          <w:rFonts w:eastAsia="Calibri"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 xml:space="preserve">WASHINGTON, DC, </w:t>
      </w:r>
      <w:r w:rsidR="00521381">
        <w:rPr>
          <w:rFonts w:eastAsia="Calibri"/>
          <w:b/>
          <w:bCs/>
          <w:color w:val="000000" w:themeColor="text1"/>
        </w:rPr>
        <w:t xml:space="preserve">November </w:t>
      </w:r>
      <w:r w:rsidR="00800DFA">
        <w:rPr>
          <w:rFonts w:eastAsia="Calibri"/>
          <w:b/>
          <w:bCs/>
          <w:color w:val="000000" w:themeColor="text1"/>
        </w:rPr>
        <w:t>10,</w:t>
      </w:r>
      <w:r w:rsidRPr="00D539FB">
        <w:rPr>
          <w:rFonts w:eastAsia="Calibri"/>
          <w:b/>
          <w:bCs/>
          <w:color w:val="000000" w:themeColor="text1"/>
        </w:rPr>
        <w:t xml:space="preserve"> 202</w:t>
      </w:r>
      <w:r w:rsidR="0047338B">
        <w:rPr>
          <w:rFonts w:eastAsia="Calibri"/>
          <w:b/>
          <w:bCs/>
          <w:color w:val="000000" w:themeColor="text1"/>
        </w:rPr>
        <w:t>2</w:t>
      </w:r>
      <w:r>
        <w:rPr>
          <w:rFonts w:eastAsia="Calibri"/>
          <w:color w:val="000000" w:themeColor="text1"/>
        </w:rPr>
        <w:t xml:space="preserve"> – </w:t>
      </w:r>
      <w:hyperlink r:id="rId12" w:history="1">
        <w:r w:rsidR="00E94F31" w:rsidRPr="006E386C">
          <w:rPr>
            <w:rStyle w:val="Hyperlink"/>
            <w:rFonts w:eastAsia="Calibri"/>
          </w:rPr>
          <w:t>The Vinyl Sustainability Council (VSC)</w:t>
        </w:r>
      </w:hyperlink>
      <w:r w:rsidR="00E94F31">
        <w:rPr>
          <w:rFonts w:eastAsia="Calibri"/>
          <w:color w:val="000000" w:themeColor="text1"/>
        </w:rPr>
        <w:t xml:space="preserve">, a self-funded business council advancing sustainability in the vinyl industry, </w:t>
      </w:r>
      <w:r w:rsidR="00A65E6C">
        <w:rPr>
          <w:rFonts w:eastAsia="Calibri"/>
          <w:color w:val="000000" w:themeColor="text1"/>
        </w:rPr>
        <w:t xml:space="preserve">is pleased to </w:t>
      </w:r>
      <w:r w:rsidR="00037558">
        <w:rPr>
          <w:rFonts w:eastAsia="Calibri"/>
          <w:color w:val="000000" w:themeColor="text1"/>
        </w:rPr>
        <w:t>welcome</w:t>
      </w:r>
      <w:r w:rsidR="009018C2">
        <w:rPr>
          <w:rFonts w:eastAsia="Calibri"/>
          <w:color w:val="000000" w:themeColor="text1"/>
        </w:rPr>
        <w:t xml:space="preserve"> </w:t>
      </w:r>
      <w:hyperlink r:id="rId13" w:history="1">
        <w:r w:rsidR="00521381" w:rsidRPr="00521381">
          <w:rPr>
            <w:rStyle w:val="Hyperlink"/>
          </w:rPr>
          <w:t>Novalis</w:t>
        </w:r>
      </w:hyperlink>
      <w:r w:rsidR="00521381">
        <w:t xml:space="preserve"> </w:t>
      </w:r>
      <w:r w:rsidR="00BD5C07">
        <w:rPr>
          <w:rFonts w:eastAsia="Calibri"/>
          <w:color w:val="000000" w:themeColor="text1"/>
        </w:rPr>
        <w:t>as the newest member of the council. VSC membership is reserved for organizations taking a leadership role to advance sustainability throughout the vinyl industry.</w:t>
      </w:r>
      <w:r w:rsidR="00DB7F14">
        <w:rPr>
          <w:rFonts w:eastAsia="Calibri"/>
          <w:color w:val="000000" w:themeColor="text1"/>
        </w:rPr>
        <w:br/>
      </w:r>
    </w:p>
    <w:p w14:paraId="255AF88E" w14:textId="58768A00" w:rsidR="00BD5C07" w:rsidRPr="00EA3A27" w:rsidRDefault="152080A1" w:rsidP="00BD5C07">
      <w:pPr>
        <w:rPr>
          <w:rFonts w:eastAsia="Calibri"/>
          <w:color w:val="000000" w:themeColor="text1"/>
        </w:rPr>
      </w:pPr>
      <w:r w:rsidRPr="4D0D5D4A">
        <w:rPr>
          <w:rFonts w:eastAsia="Calibri"/>
          <w:color w:val="000000" w:themeColor="text1"/>
        </w:rPr>
        <w:t>“</w:t>
      </w:r>
      <w:r w:rsidR="00DB7F14" w:rsidRPr="00DB7F14">
        <w:rPr>
          <w:color w:val="000000" w:themeColor="text1"/>
          <w:shd w:val="clear" w:color="auto" w:fill="FFFFFF"/>
        </w:rPr>
        <w:t xml:space="preserve">Novalis is continually innovating to provide customers with the highest-quality products in luxury vinyl </w:t>
      </w:r>
      <w:r w:rsidR="00B2772D">
        <w:rPr>
          <w:color w:val="000000" w:themeColor="text1"/>
          <w:shd w:val="clear" w:color="auto" w:fill="FFFFFF"/>
        </w:rPr>
        <w:t>flooring</w:t>
      </w:r>
      <w:r w:rsidR="00DB7F14" w:rsidRPr="00DB7F14">
        <w:rPr>
          <w:color w:val="000000" w:themeColor="text1"/>
          <w:shd w:val="clear" w:color="auto" w:fill="FFFFFF"/>
        </w:rPr>
        <w:t xml:space="preserve">, </w:t>
      </w:r>
      <w:r w:rsidR="007D32B9">
        <w:rPr>
          <w:color w:val="000000" w:themeColor="text1"/>
          <w:shd w:val="clear" w:color="auto" w:fill="FFFFFF"/>
        </w:rPr>
        <w:t xml:space="preserve">and a key focus area is on the product’s sustainable attributes – </w:t>
      </w:r>
      <w:r w:rsidR="00DB7F14" w:rsidRPr="00DB7F14">
        <w:rPr>
          <w:color w:val="000000" w:themeColor="text1"/>
          <w:shd w:val="clear" w:color="auto" w:fill="FFFFFF"/>
        </w:rPr>
        <w:t>from raw material extraction to end-of-life</w:t>
      </w:r>
      <w:r w:rsidR="007D32B9">
        <w:rPr>
          <w:rFonts w:ascii="Raleway" w:hAnsi="Raleway"/>
          <w:color w:val="000000" w:themeColor="text1"/>
          <w:shd w:val="clear" w:color="auto" w:fill="FFFFFF"/>
        </w:rPr>
        <w:t xml:space="preserve"> </w:t>
      </w:r>
      <w:r w:rsidR="007D32B9" w:rsidRPr="00ED1548">
        <w:rPr>
          <w:color w:val="000000" w:themeColor="text1"/>
          <w:shd w:val="clear" w:color="auto" w:fill="FFFFFF"/>
        </w:rPr>
        <w:t>expectations</w:t>
      </w:r>
      <w:r w:rsidRPr="00DB7F14">
        <w:rPr>
          <w:rFonts w:eastAsia="Calibri"/>
          <w:color w:val="000000" w:themeColor="text1"/>
        </w:rPr>
        <w:t>,”</w:t>
      </w:r>
      <w:r w:rsidR="00DB7F14">
        <w:rPr>
          <w:rFonts w:eastAsia="Calibri"/>
          <w:color w:val="000000" w:themeColor="text1"/>
        </w:rPr>
        <w:t xml:space="preserve"> </w:t>
      </w:r>
      <w:r w:rsidRPr="4D0D5D4A">
        <w:rPr>
          <w:rFonts w:eastAsia="Calibri"/>
          <w:color w:val="000000" w:themeColor="text1"/>
        </w:rPr>
        <w:t xml:space="preserve">said Jay Thomas, VSC executive </w:t>
      </w:r>
      <w:r w:rsidR="00EA11D8" w:rsidRPr="4D0D5D4A">
        <w:rPr>
          <w:rFonts w:eastAsia="Calibri"/>
          <w:color w:val="000000" w:themeColor="text1"/>
        </w:rPr>
        <w:t xml:space="preserve">director. </w:t>
      </w:r>
      <w:r w:rsidR="00DB7F14">
        <w:rPr>
          <w:rFonts w:eastAsia="Calibri"/>
          <w:color w:val="000000" w:themeColor="text1"/>
        </w:rPr>
        <w:t>“</w:t>
      </w:r>
      <w:r w:rsidR="00DB7F14" w:rsidRPr="00DB7F14">
        <w:rPr>
          <w:color w:val="000000" w:themeColor="text1"/>
          <w:shd w:val="clear" w:color="auto" w:fill="FFFFFF"/>
        </w:rPr>
        <w:t>Novalis is committed to complete transparency when it comes to products’ ingredients and environmental impacts</w:t>
      </w:r>
      <w:r w:rsidR="00EA3A27">
        <w:rPr>
          <w:color w:val="000000" w:themeColor="text1"/>
          <w:shd w:val="clear" w:color="auto" w:fill="FFFFFF"/>
        </w:rPr>
        <w:t xml:space="preserve"> </w:t>
      </w:r>
      <w:r w:rsidR="00EA3A27" w:rsidRPr="00EA3A27">
        <w:rPr>
          <w:color w:val="000000" w:themeColor="text1"/>
          <w:shd w:val="clear" w:color="auto" w:fill="FFFFFF"/>
        </w:rPr>
        <w:t xml:space="preserve">of products and </w:t>
      </w:r>
      <w:r w:rsidR="00EA3A27">
        <w:rPr>
          <w:color w:val="000000" w:themeColor="text1"/>
          <w:shd w:val="clear" w:color="auto" w:fill="FFFFFF"/>
        </w:rPr>
        <w:t>their</w:t>
      </w:r>
      <w:r w:rsidR="00EA3A27" w:rsidRPr="00EA3A27">
        <w:rPr>
          <w:color w:val="000000" w:themeColor="text1"/>
          <w:shd w:val="clear" w:color="auto" w:fill="FFFFFF"/>
        </w:rPr>
        <w:t xml:space="preserve"> efforts to improve th</w:t>
      </w:r>
      <w:r w:rsidR="00A33270">
        <w:rPr>
          <w:color w:val="000000" w:themeColor="text1"/>
          <w:shd w:val="clear" w:color="auto" w:fill="FFFFFF"/>
        </w:rPr>
        <w:t>e</w:t>
      </w:r>
      <w:r w:rsidR="00EA3A27">
        <w:rPr>
          <w:color w:val="000000" w:themeColor="text1"/>
          <w:shd w:val="clear" w:color="auto" w:fill="FFFFFF"/>
        </w:rPr>
        <w:t>m.”</w:t>
      </w:r>
    </w:p>
    <w:p w14:paraId="08CC0001" w14:textId="097CAE1E" w:rsidR="00D96D8D" w:rsidRDefault="00D96D8D" w:rsidP="00EB29D5">
      <w:pPr>
        <w:rPr>
          <w:rFonts w:eastAsia="Calibri"/>
          <w:color w:val="000000" w:themeColor="text1"/>
        </w:rPr>
      </w:pPr>
    </w:p>
    <w:p w14:paraId="062C081B" w14:textId="47F94225" w:rsidR="00521381" w:rsidRDefault="00521381" w:rsidP="00521381">
      <w:r w:rsidRPr="0047258E">
        <w:t xml:space="preserve">Novalis Innovative Flooring is an industry leader in designing and manufacturing sustainable and innovative Luxury Vinyl Tile (LVT). With </w:t>
      </w:r>
      <w:r w:rsidR="007D32B9">
        <w:t xml:space="preserve">more than </w:t>
      </w:r>
      <w:r w:rsidRPr="0047258E">
        <w:t xml:space="preserve">30 years of experience, Novalis continues to develop designs and products that set the global benchmark </w:t>
      </w:r>
      <w:r w:rsidR="007D32B9">
        <w:t xml:space="preserve">for </w:t>
      </w:r>
      <w:r w:rsidRPr="0047258E">
        <w:t>LVT quality and performance.</w:t>
      </w:r>
      <w:r w:rsidR="007D32B9">
        <w:t xml:space="preserve"> </w:t>
      </w:r>
      <w:r w:rsidRPr="0047258E">
        <w:t>Established in 1984, Novalis has grown worldwide with sales offices and distribution partners in North America, Europe, Asia Pacific, and Africa. Novalis continues to be a private, family-owned company.</w:t>
      </w:r>
    </w:p>
    <w:p w14:paraId="234B5446" w14:textId="5B07031D" w:rsidR="00D96D8D" w:rsidRDefault="00D96D8D" w:rsidP="00BD4A3F">
      <w:pPr>
        <w:rPr>
          <w:rFonts w:eastAsia="Calibri"/>
          <w:color w:val="000000" w:themeColor="text1"/>
        </w:rPr>
      </w:pPr>
    </w:p>
    <w:p w14:paraId="6C7830A4" w14:textId="1AB5C736" w:rsidR="006F3028" w:rsidRDefault="00394451" w:rsidP="00EB29D5">
      <w:pPr>
        <w:rPr>
          <w:rFonts w:cstheme="minorHAnsi"/>
          <w:color w:val="242424"/>
          <w:shd w:val="clear" w:color="auto" w:fill="FFFFFF"/>
        </w:rPr>
      </w:pPr>
      <w:r w:rsidRPr="00394451">
        <w:rPr>
          <w:rFonts w:eastAsia="Calibri"/>
          <w:color w:val="000000" w:themeColor="text1"/>
        </w:rPr>
        <w:t>“</w:t>
      </w:r>
      <w:r w:rsidR="002555AF">
        <w:rPr>
          <w:rFonts w:eastAsia="Calibri"/>
          <w:color w:val="000000" w:themeColor="text1"/>
        </w:rPr>
        <w:t xml:space="preserve">Novalis joined VSC to </w:t>
      </w:r>
      <w:r w:rsidR="00DB26D3">
        <w:rPr>
          <w:rFonts w:eastAsia="Calibri"/>
          <w:color w:val="000000" w:themeColor="text1"/>
        </w:rPr>
        <w:t xml:space="preserve">participate in and learn from </w:t>
      </w:r>
      <w:r w:rsidR="002555AF">
        <w:rPr>
          <w:rFonts w:eastAsia="Calibri"/>
          <w:color w:val="000000" w:themeColor="text1"/>
        </w:rPr>
        <w:t>sustainability efforts within the vinyl industry</w:t>
      </w:r>
      <w:r w:rsidR="007D32B9">
        <w:rPr>
          <w:rFonts w:eastAsia="Calibri"/>
          <w:color w:val="000000" w:themeColor="text1"/>
        </w:rPr>
        <w:t xml:space="preserve">. </w:t>
      </w:r>
      <w:r w:rsidR="00DB26D3">
        <w:rPr>
          <w:rFonts w:eastAsia="Calibri"/>
          <w:color w:val="000000" w:themeColor="text1"/>
        </w:rPr>
        <w:t>Making more sustainable and circular products is</w:t>
      </w:r>
      <w:r w:rsidR="007D32B9">
        <w:rPr>
          <w:rFonts w:eastAsia="Calibri"/>
          <w:color w:val="000000" w:themeColor="text1"/>
        </w:rPr>
        <w:t xml:space="preserve"> a critical endeavor, and one we’re committed to advancing</w:t>
      </w:r>
      <w:r w:rsidR="002555AF">
        <w:rPr>
          <w:rFonts w:eastAsia="Calibri"/>
          <w:color w:val="000000" w:themeColor="text1"/>
        </w:rPr>
        <w:t>,</w:t>
      </w:r>
      <w:r w:rsidRPr="00394451">
        <w:rPr>
          <w:rFonts w:eastAsia="Calibri"/>
          <w:color w:val="000000" w:themeColor="text1"/>
        </w:rPr>
        <w:t>” sa</w:t>
      </w:r>
      <w:r w:rsidR="007D32B9">
        <w:rPr>
          <w:rFonts w:eastAsia="Calibri"/>
          <w:color w:val="000000" w:themeColor="text1"/>
        </w:rPr>
        <w:t>id</w:t>
      </w:r>
      <w:r w:rsidR="004E4EF6">
        <w:rPr>
          <w:rFonts w:eastAsia="Calibri"/>
          <w:color w:val="000000" w:themeColor="text1"/>
        </w:rPr>
        <w:t xml:space="preserve"> </w:t>
      </w:r>
      <w:r w:rsidR="00600A2A">
        <w:rPr>
          <w:rFonts w:eastAsia="Calibri"/>
          <w:color w:val="000000" w:themeColor="text1"/>
        </w:rPr>
        <w:t>Graham Capobianco</w:t>
      </w:r>
      <w:r w:rsidRPr="00394451">
        <w:rPr>
          <w:rFonts w:eastAsia="Calibri"/>
          <w:color w:val="000000" w:themeColor="text1"/>
        </w:rPr>
        <w:t xml:space="preserve">, </w:t>
      </w:r>
      <w:r w:rsidR="00600A2A">
        <w:rPr>
          <w:rFonts w:eastAsia="Calibri"/>
          <w:color w:val="000000" w:themeColor="text1"/>
        </w:rPr>
        <w:t>sustainability manager at Novalis</w:t>
      </w:r>
      <w:r w:rsidR="004E4EF6">
        <w:rPr>
          <w:rFonts w:eastAsia="Calibri"/>
          <w:color w:val="000000" w:themeColor="text1"/>
        </w:rPr>
        <w:t>.</w:t>
      </w:r>
      <w:r w:rsidR="00B732E8">
        <w:rPr>
          <w:rFonts w:eastAsia="Calibri"/>
          <w:color w:val="000000" w:themeColor="text1"/>
        </w:rPr>
        <w:t xml:space="preserve"> </w:t>
      </w:r>
      <w:r w:rsidR="007D32B9">
        <w:rPr>
          <w:rFonts w:eastAsia="Calibri"/>
          <w:color w:val="000000" w:themeColor="text1"/>
        </w:rPr>
        <w:t>“</w:t>
      </w:r>
      <w:r w:rsidR="00DB26D3">
        <w:rPr>
          <w:rFonts w:eastAsia="Calibri"/>
          <w:color w:val="000000" w:themeColor="text1"/>
        </w:rPr>
        <w:t>The VSC</w:t>
      </w:r>
      <w:r w:rsidR="002555AF">
        <w:rPr>
          <w:rFonts w:eastAsia="Calibri"/>
          <w:color w:val="000000" w:themeColor="text1"/>
        </w:rPr>
        <w:t xml:space="preserve"> </w:t>
      </w:r>
      <w:r w:rsidR="00DB26D3">
        <w:rPr>
          <w:rFonts w:eastAsia="Calibri"/>
          <w:color w:val="000000" w:themeColor="text1"/>
        </w:rPr>
        <w:t>gives us</w:t>
      </w:r>
      <w:r w:rsidR="002555AF">
        <w:rPr>
          <w:rFonts w:eastAsia="Calibri"/>
          <w:color w:val="000000" w:themeColor="text1"/>
        </w:rPr>
        <w:t xml:space="preserve"> an opportunity </w:t>
      </w:r>
      <w:r w:rsidR="002555AF">
        <w:rPr>
          <w:rFonts w:cstheme="minorHAnsi"/>
          <w:color w:val="242424"/>
          <w:shd w:val="clear" w:color="auto" w:fill="FFFFFF"/>
        </w:rPr>
        <w:t>to network with other vinyl manufacturers and further our commitment to sustainability in the resilient flooring industry.”</w:t>
      </w:r>
    </w:p>
    <w:p w14:paraId="67AFEFCC" w14:textId="77777777" w:rsidR="00EA3A27" w:rsidRDefault="00EA3A27" w:rsidP="00EB29D5"/>
    <w:p w14:paraId="64582689" w14:textId="54917263" w:rsidR="007864C1" w:rsidRPr="00EA11D8" w:rsidRDefault="007864C1" w:rsidP="00EB29D5">
      <w:pPr>
        <w:rPr>
          <w:rFonts w:eastAsia="Calibri"/>
          <w:color w:val="000000" w:themeColor="text1"/>
        </w:rPr>
      </w:pPr>
    </w:p>
    <w:p w14:paraId="3906D4A6" w14:textId="0B863C86" w:rsidR="000A6DC3" w:rsidRDefault="00D10C74" w:rsidP="00EB29D5">
      <w:r>
        <w:rPr>
          <w:rFonts w:eastAsia="Calibri"/>
          <w:color w:val="000000" w:themeColor="text1"/>
        </w:rPr>
        <w:t xml:space="preserve">For more information, visit </w:t>
      </w:r>
      <w:hyperlink r:id="rId14" w:history="1">
        <w:r w:rsidR="00600A2A" w:rsidRPr="00600A2A">
          <w:rPr>
            <w:rStyle w:val="Hyperlink"/>
          </w:rPr>
          <w:t>novalisinnovativeflooring.com</w:t>
        </w:r>
        <w:r w:rsidR="00600A2A" w:rsidRPr="00600A2A">
          <w:rPr>
            <w:rStyle w:val="Hyperlink"/>
          </w:rPr>
          <w:tab/>
        </w:r>
      </w:hyperlink>
    </w:p>
    <w:p w14:paraId="15A76AE0" w14:textId="77777777" w:rsidR="002555AF" w:rsidRDefault="002555AF" w:rsidP="00B627D4">
      <w:pPr>
        <w:jc w:val="center"/>
        <w:rPr>
          <w:rFonts w:eastAsia="Calibri"/>
          <w:color w:val="000000" w:themeColor="text1"/>
        </w:rPr>
      </w:pPr>
    </w:p>
    <w:p w14:paraId="1AD63BA8" w14:textId="2CF69024" w:rsidR="00B627D4" w:rsidRPr="00EA3A27" w:rsidRDefault="00B627D4" w:rsidP="00EA3A27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</w:p>
    <w:p w14:paraId="21EFB2B7" w14:textId="77777777" w:rsidR="00F85D54" w:rsidRDefault="00F85D54" w:rsidP="00B627D4">
      <w:pPr>
        <w:rPr>
          <w:rFonts w:cstheme="minorHAnsi"/>
          <w:b/>
          <w:bCs/>
          <w:color w:val="222222"/>
          <w:shd w:val="clear" w:color="auto" w:fill="FFFFFF"/>
        </w:rPr>
      </w:pPr>
    </w:p>
    <w:p w14:paraId="337CE976" w14:textId="77777777" w:rsidR="004720EF" w:rsidRPr="00AB3F47" w:rsidRDefault="004720EF" w:rsidP="004720EF">
      <w:pPr>
        <w:rPr>
          <w:rFonts w:cstheme="minorHAnsi"/>
        </w:rPr>
      </w:pPr>
      <w:r w:rsidRPr="00AB3F47">
        <w:rPr>
          <w:rFonts w:cstheme="minorHAnsi"/>
          <w:b/>
          <w:bCs/>
          <w:color w:val="222222"/>
          <w:shd w:val="clear" w:color="auto" w:fill="FFFFFF"/>
        </w:rPr>
        <w:t>About the Vinyl Sustainability Council</w:t>
      </w:r>
    </w:p>
    <w:p w14:paraId="5A1519A0" w14:textId="77777777" w:rsidR="004720EF" w:rsidRPr="00AB3F47" w:rsidRDefault="004720EF" w:rsidP="004720EF">
      <w:r w:rsidRPr="00AB3F47">
        <w:rPr>
          <w:rFonts w:cstheme="minorHAnsi"/>
          <w:color w:val="222222"/>
          <w:shd w:val="clear" w:color="auto" w:fill="FFFFFF"/>
        </w:rPr>
        <w:t>The Vinyl Sustainability Council (VSC), founded in 2016 in partnership with the Vinyl Institute, is a collaborative platform for companies, organizations</w:t>
      </w:r>
      <w:r>
        <w:rPr>
          <w:rFonts w:cstheme="minorHAnsi"/>
          <w:color w:val="222222"/>
          <w:shd w:val="clear" w:color="auto" w:fill="FFFFFF"/>
        </w:rPr>
        <w:t>,</w:t>
      </w:r>
      <w:r w:rsidRPr="00AB3F47">
        <w:rPr>
          <w:rFonts w:cstheme="minorHAnsi"/>
          <w:color w:val="222222"/>
          <w:shd w:val="clear" w:color="auto" w:fill="FFFFFF"/>
        </w:rPr>
        <w:t xml:space="preserve"> and other industry stakeholders to come together </w:t>
      </w:r>
      <w:r>
        <w:rPr>
          <w:rFonts w:cstheme="minorHAnsi"/>
          <w:color w:val="222222"/>
          <w:shd w:val="clear" w:color="auto" w:fill="FFFFFF"/>
        </w:rPr>
        <w:t>to advance the U.S. vinyl industry’s contribution to sustainable development. Through its +Vantage Vinyl</w:t>
      </w:r>
      <w:r w:rsidRPr="000B6C1E">
        <w:rPr>
          <w:color w:val="000000" w:themeColor="text1"/>
          <w:shd w:val="clear" w:color="auto" w:fill="FFFFFF"/>
        </w:rPr>
        <w:t>®</w:t>
      </w:r>
      <w:r>
        <w:rPr>
          <w:rFonts w:cstheme="minorHAnsi"/>
          <w:color w:val="222222"/>
          <w:shd w:val="clear" w:color="auto" w:fill="FFFFFF"/>
        </w:rPr>
        <w:t xml:space="preserve"> verification program, the VSC aims to drive continuous improvement across all three aspects of sustainability – environmental, social, and economic performance. For more information, please visit </w:t>
      </w:r>
      <w:hyperlink r:id="rId15" w:history="1">
        <w:r>
          <w:rPr>
            <w:rStyle w:val="Hyperlink"/>
            <w:rFonts w:cstheme="minorHAnsi"/>
          </w:rPr>
          <w:t>https://vantagevinyl.com/</w:t>
        </w:r>
      </w:hyperlink>
      <w:r>
        <w:rPr>
          <w:rFonts w:cstheme="minorHAnsi"/>
        </w:rPr>
        <w:t>.</w:t>
      </w:r>
    </w:p>
    <w:p w14:paraId="773B50A5" w14:textId="4E67A491" w:rsidR="001635CF" w:rsidRPr="00CF1F50" w:rsidRDefault="001635CF" w:rsidP="001635CF">
      <w:pPr>
        <w:rPr>
          <w:rFonts w:cstheme="minorHAnsi"/>
          <w:color w:val="222222"/>
          <w:shd w:val="clear" w:color="auto" w:fill="FFFFFF"/>
        </w:rPr>
      </w:pPr>
    </w:p>
    <w:p w14:paraId="78E431B6" w14:textId="03A7C9E3" w:rsidR="00893AB4" w:rsidRPr="00CF1F50" w:rsidRDefault="00893AB4" w:rsidP="001635CF">
      <w:pPr>
        <w:rPr>
          <w:rFonts w:asciiTheme="minorHAnsi" w:hAnsiTheme="minorHAnsi" w:cstheme="minorHAnsi"/>
          <w:sz w:val="22"/>
          <w:szCs w:val="22"/>
          <w:lang w:val="en-CA"/>
        </w:rPr>
      </w:pPr>
    </w:p>
    <w:sectPr w:rsidR="00893AB4" w:rsidRPr="00CF1F50" w:rsidSect="00DC4A9D">
      <w:headerReference w:type="default" r:id="rId16"/>
      <w:footerReference w:type="default" r:id="rId17"/>
      <w:pgSz w:w="12240" w:h="15840"/>
      <w:pgMar w:top="2160" w:right="1440" w:bottom="1440" w:left="21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0A63" w14:textId="77777777" w:rsidR="00C94538" w:rsidRDefault="00C94538" w:rsidP="006A625D">
      <w:r>
        <w:separator/>
      </w:r>
    </w:p>
  </w:endnote>
  <w:endnote w:type="continuationSeparator" w:id="0">
    <w:p w14:paraId="57451B62" w14:textId="77777777" w:rsidR="00C94538" w:rsidRDefault="00C94538" w:rsidP="006A625D">
      <w:r>
        <w:continuationSeparator/>
      </w:r>
    </w:p>
  </w:endnote>
  <w:endnote w:type="continuationNotice" w:id="1">
    <w:p w14:paraId="388645A8" w14:textId="77777777" w:rsidR="00C94538" w:rsidRDefault="00C9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310" w14:textId="55DC85D4" w:rsidR="00CC6326" w:rsidRPr="00DC4A9D" w:rsidRDefault="00CC6326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 w:rsidRPr="00DC4A9D">
      <w:rPr>
        <w:rFonts w:ascii="Myriad Pro" w:hAnsi="Myriad Pro"/>
        <w:color w:val="3B3838" w:themeColor="background2" w:themeShade="40"/>
        <w:sz w:val="18"/>
        <w:szCs w:val="18"/>
      </w:rPr>
      <w:t>1747 Pennsylvania Av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e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NW, Suite </w:t>
    </w:r>
    <w:r w:rsidR="006560FD">
      <w:rPr>
        <w:rFonts w:ascii="Myriad Pro" w:hAnsi="Myriad Pro"/>
        <w:color w:val="3B3838" w:themeColor="background2" w:themeShade="40"/>
        <w:sz w:val="18"/>
        <w:szCs w:val="18"/>
      </w:rPr>
      <w:t xml:space="preserve">825 </w:t>
    </w:r>
    <w:proofErr w:type="gramStart"/>
    <w:r w:rsidR="006560FD">
      <w:rPr>
        <w:rFonts w:ascii="Myriad Pro" w:hAnsi="Myriad Pro"/>
        <w:color w:val="3B3838" w:themeColor="background2" w:themeShade="40"/>
        <w:sz w:val="18"/>
        <w:szCs w:val="18"/>
      </w:rPr>
      <w:t>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Washington</w:t>
    </w:r>
    <w:proofErr w:type="gramEnd"/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, DC 20006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phone: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202.765.2200</w:t>
    </w:r>
  </w:p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9BF7" w14:textId="77777777" w:rsidR="00C94538" w:rsidRDefault="00C94538" w:rsidP="006A625D">
      <w:r>
        <w:separator/>
      </w:r>
    </w:p>
  </w:footnote>
  <w:footnote w:type="continuationSeparator" w:id="0">
    <w:p w14:paraId="34515065" w14:textId="77777777" w:rsidR="00C94538" w:rsidRDefault="00C94538" w:rsidP="006A625D">
      <w:r>
        <w:continuationSeparator/>
      </w:r>
    </w:p>
  </w:footnote>
  <w:footnote w:type="continuationNotice" w:id="1">
    <w:p w14:paraId="641217D0" w14:textId="77777777" w:rsidR="00C94538" w:rsidRDefault="00C9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0BBD1794" w:rsidR="006A625D" w:rsidRDefault="009E2DEF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E4322" wp14:editId="47C6DDF7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441448" cy="2926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yl Sustainability Council_2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4586">
    <w:abstractNumId w:val="0"/>
  </w:num>
  <w:num w:numId="2" w16cid:durableId="173265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4179"/>
    <w:rsid w:val="00036CC4"/>
    <w:rsid w:val="00037558"/>
    <w:rsid w:val="00037B99"/>
    <w:rsid w:val="00042D98"/>
    <w:rsid w:val="000542A4"/>
    <w:rsid w:val="0005612F"/>
    <w:rsid w:val="00062368"/>
    <w:rsid w:val="00072A54"/>
    <w:rsid w:val="00073B6B"/>
    <w:rsid w:val="00082E8D"/>
    <w:rsid w:val="00094E06"/>
    <w:rsid w:val="000963B1"/>
    <w:rsid w:val="000A6DC3"/>
    <w:rsid w:val="000B00B2"/>
    <w:rsid w:val="000B3C2F"/>
    <w:rsid w:val="000B6C1E"/>
    <w:rsid w:val="000C68B8"/>
    <w:rsid w:val="000C7249"/>
    <w:rsid w:val="000D48FC"/>
    <w:rsid w:val="000E1253"/>
    <w:rsid w:val="000E7C3B"/>
    <w:rsid w:val="00111430"/>
    <w:rsid w:val="0012504B"/>
    <w:rsid w:val="001435A9"/>
    <w:rsid w:val="00146D7B"/>
    <w:rsid w:val="001635CF"/>
    <w:rsid w:val="00174A14"/>
    <w:rsid w:val="00197924"/>
    <w:rsid w:val="001A1D2A"/>
    <w:rsid w:val="001B361C"/>
    <w:rsid w:val="001C08E5"/>
    <w:rsid w:val="001C2F10"/>
    <w:rsid w:val="001D0895"/>
    <w:rsid w:val="001E6C53"/>
    <w:rsid w:val="001F0A34"/>
    <w:rsid w:val="001F38CD"/>
    <w:rsid w:val="001F7F50"/>
    <w:rsid w:val="00203DAA"/>
    <w:rsid w:val="00210843"/>
    <w:rsid w:val="002170C0"/>
    <w:rsid w:val="0022062E"/>
    <w:rsid w:val="00241A6B"/>
    <w:rsid w:val="0024547B"/>
    <w:rsid w:val="00245BBF"/>
    <w:rsid w:val="002555AF"/>
    <w:rsid w:val="002562E6"/>
    <w:rsid w:val="00262D58"/>
    <w:rsid w:val="00272850"/>
    <w:rsid w:val="00293531"/>
    <w:rsid w:val="00295FAB"/>
    <w:rsid w:val="002C08DA"/>
    <w:rsid w:val="002E413E"/>
    <w:rsid w:val="002E53EC"/>
    <w:rsid w:val="00303385"/>
    <w:rsid w:val="0030497F"/>
    <w:rsid w:val="00310122"/>
    <w:rsid w:val="003102A1"/>
    <w:rsid w:val="00317ACA"/>
    <w:rsid w:val="00334A8D"/>
    <w:rsid w:val="00346D79"/>
    <w:rsid w:val="00394451"/>
    <w:rsid w:val="003B25B3"/>
    <w:rsid w:val="003B3DAC"/>
    <w:rsid w:val="003F0A85"/>
    <w:rsid w:val="0041152D"/>
    <w:rsid w:val="004117D6"/>
    <w:rsid w:val="00424862"/>
    <w:rsid w:val="00424B9E"/>
    <w:rsid w:val="00427847"/>
    <w:rsid w:val="00435F4D"/>
    <w:rsid w:val="0043638D"/>
    <w:rsid w:val="0043782B"/>
    <w:rsid w:val="00437926"/>
    <w:rsid w:val="00440A4D"/>
    <w:rsid w:val="0045252F"/>
    <w:rsid w:val="004567C0"/>
    <w:rsid w:val="004570E8"/>
    <w:rsid w:val="00470C0E"/>
    <w:rsid w:val="004720EF"/>
    <w:rsid w:val="0047338B"/>
    <w:rsid w:val="00474866"/>
    <w:rsid w:val="0048072C"/>
    <w:rsid w:val="004C4D80"/>
    <w:rsid w:val="004D2FCE"/>
    <w:rsid w:val="004E4EF6"/>
    <w:rsid w:val="004F0AD4"/>
    <w:rsid w:val="004F6A55"/>
    <w:rsid w:val="00521381"/>
    <w:rsid w:val="0052470E"/>
    <w:rsid w:val="0053549E"/>
    <w:rsid w:val="00535EDF"/>
    <w:rsid w:val="005362DA"/>
    <w:rsid w:val="005379AA"/>
    <w:rsid w:val="00540EA9"/>
    <w:rsid w:val="00543181"/>
    <w:rsid w:val="00552D13"/>
    <w:rsid w:val="0056115C"/>
    <w:rsid w:val="005704AE"/>
    <w:rsid w:val="00573A48"/>
    <w:rsid w:val="005763A8"/>
    <w:rsid w:val="00583CC6"/>
    <w:rsid w:val="0058799F"/>
    <w:rsid w:val="005A16A3"/>
    <w:rsid w:val="005B4F5B"/>
    <w:rsid w:val="005D1189"/>
    <w:rsid w:val="005D37FA"/>
    <w:rsid w:val="005E668B"/>
    <w:rsid w:val="00600A2A"/>
    <w:rsid w:val="00605825"/>
    <w:rsid w:val="00614D28"/>
    <w:rsid w:val="00630BFA"/>
    <w:rsid w:val="006421C3"/>
    <w:rsid w:val="00647554"/>
    <w:rsid w:val="00653F37"/>
    <w:rsid w:val="006560FD"/>
    <w:rsid w:val="0065665B"/>
    <w:rsid w:val="00670A57"/>
    <w:rsid w:val="00670CB2"/>
    <w:rsid w:val="0067375C"/>
    <w:rsid w:val="00677F40"/>
    <w:rsid w:val="00690358"/>
    <w:rsid w:val="0069294D"/>
    <w:rsid w:val="006A61A1"/>
    <w:rsid w:val="006A625D"/>
    <w:rsid w:val="006A7D49"/>
    <w:rsid w:val="006B28E6"/>
    <w:rsid w:val="006B2CD2"/>
    <w:rsid w:val="006C2A80"/>
    <w:rsid w:val="006C6A5C"/>
    <w:rsid w:val="006C6AE8"/>
    <w:rsid w:val="006D3BDE"/>
    <w:rsid w:val="006D419F"/>
    <w:rsid w:val="006D4638"/>
    <w:rsid w:val="006D6FA2"/>
    <w:rsid w:val="006E386C"/>
    <w:rsid w:val="006F1558"/>
    <w:rsid w:val="006F3028"/>
    <w:rsid w:val="00703953"/>
    <w:rsid w:val="007043B1"/>
    <w:rsid w:val="00711C2B"/>
    <w:rsid w:val="00715F0F"/>
    <w:rsid w:val="007265C1"/>
    <w:rsid w:val="007275BA"/>
    <w:rsid w:val="00740A6B"/>
    <w:rsid w:val="007502E9"/>
    <w:rsid w:val="00750540"/>
    <w:rsid w:val="00750D84"/>
    <w:rsid w:val="00751B0D"/>
    <w:rsid w:val="007540E5"/>
    <w:rsid w:val="00760CC4"/>
    <w:rsid w:val="007662E5"/>
    <w:rsid w:val="007779F0"/>
    <w:rsid w:val="007852BE"/>
    <w:rsid w:val="007864C1"/>
    <w:rsid w:val="007A0E9E"/>
    <w:rsid w:val="007A5BD0"/>
    <w:rsid w:val="007A6A51"/>
    <w:rsid w:val="007B438C"/>
    <w:rsid w:val="007B6917"/>
    <w:rsid w:val="007C1F5A"/>
    <w:rsid w:val="007C72CA"/>
    <w:rsid w:val="007D32B9"/>
    <w:rsid w:val="007D3ACF"/>
    <w:rsid w:val="007E258F"/>
    <w:rsid w:val="007F1965"/>
    <w:rsid w:val="007F3284"/>
    <w:rsid w:val="007F6B84"/>
    <w:rsid w:val="00800DFA"/>
    <w:rsid w:val="00814340"/>
    <w:rsid w:val="0081568C"/>
    <w:rsid w:val="00820C11"/>
    <w:rsid w:val="00826959"/>
    <w:rsid w:val="00836CC2"/>
    <w:rsid w:val="00837C83"/>
    <w:rsid w:val="00855036"/>
    <w:rsid w:val="008618B5"/>
    <w:rsid w:val="00863120"/>
    <w:rsid w:val="0087086B"/>
    <w:rsid w:val="00874D23"/>
    <w:rsid w:val="008757DF"/>
    <w:rsid w:val="008765EC"/>
    <w:rsid w:val="008879BE"/>
    <w:rsid w:val="00893AB4"/>
    <w:rsid w:val="008A42B4"/>
    <w:rsid w:val="008A4E8A"/>
    <w:rsid w:val="008B5B2F"/>
    <w:rsid w:val="008B5BFA"/>
    <w:rsid w:val="008B5D5E"/>
    <w:rsid w:val="008B7E17"/>
    <w:rsid w:val="008C6DB7"/>
    <w:rsid w:val="008C6E77"/>
    <w:rsid w:val="008E6ADB"/>
    <w:rsid w:val="008F1044"/>
    <w:rsid w:val="00900360"/>
    <w:rsid w:val="009018C2"/>
    <w:rsid w:val="009129ED"/>
    <w:rsid w:val="0093078B"/>
    <w:rsid w:val="00932356"/>
    <w:rsid w:val="009351F2"/>
    <w:rsid w:val="00970342"/>
    <w:rsid w:val="00971E08"/>
    <w:rsid w:val="009825FF"/>
    <w:rsid w:val="009A21B5"/>
    <w:rsid w:val="009B35CF"/>
    <w:rsid w:val="009C5A84"/>
    <w:rsid w:val="009D17A1"/>
    <w:rsid w:val="009D42C5"/>
    <w:rsid w:val="009D6309"/>
    <w:rsid w:val="009E2DEF"/>
    <w:rsid w:val="009F5614"/>
    <w:rsid w:val="00A002D7"/>
    <w:rsid w:val="00A20C1D"/>
    <w:rsid w:val="00A216D8"/>
    <w:rsid w:val="00A227C0"/>
    <w:rsid w:val="00A33270"/>
    <w:rsid w:val="00A47803"/>
    <w:rsid w:val="00A5069C"/>
    <w:rsid w:val="00A54B73"/>
    <w:rsid w:val="00A574AD"/>
    <w:rsid w:val="00A65E6C"/>
    <w:rsid w:val="00A72DD2"/>
    <w:rsid w:val="00A73EAC"/>
    <w:rsid w:val="00A95D12"/>
    <w:rsid w:val="00A967EC"/>
    <w:rsid w:val="00AA1707"/>
    <w:rsid w:val="00AA5A2A"/>
    <w:rsid w:val="00AA5D36"/>
    <w:rsid w:val="00AA6ABB"/>
    <w:rsid w:val="00AC7AD8"/>
    <w:rsid w:val="00AD443B"/>
    <w:rsid w:val="00AD45DB"/>
    <w:rsid w:val="00AE05DF"/>
    <w:rsid w:val="00AF12B5"/>
    <w:rsid w:val="00B2772D"/>
    <w:rsid w:val="00B627D4"/>
    <w:rsid w:val="00B714E7"/>
    <w:rsid w:val="00B732E8"/>
    <w:rsid w:val="00BA1990"/>
    <w:rsid w:val="00BA47A2"/>
    <w:rsid w:val="00BB3C97"/>
    <w:rsid w:val="00BC26D9"/>
    <w:rsid w:val="00BC7CBB"/>
    <w:rsid w:val="00BD4A3F"/>
    <w:rsid w:val="00BD4DED"/>
    <w:rsid w:val="00BD5C07"/>
    <w:rsid w:val="00BD7C62"/>
    <w:rsid w:val="00BD7E23"/>
    <w:rsid w:val="00BE44F7"/>
    <w:rsid w:val="00BF6DF7"/>
    <w:rsid w:val="00C031FE"/>
    <w:rsid w:val="00C07B83"/>
    <w:rsid w:val="00C106C1"/>
    <w:rsid w:val="00C11D74"/>
    <w:rsid w:val="00C258A2"/>
    <w:rsid w:val="00C3089C"/>
    <w:rsid w:val="00C633DC"/>
    <w:rsid w:val="00C70C84"/>
    <w:rsid w:val="00C83948"/>
    <w:rsid w:val="00C94538"/>
    <w:rsid w:val="00CB422A"/>
    <w:rsid w:val="00CC3E7E"/>
    <w:rsid w:val="00CC6326"/>
    <w:rsid w:val="00CF1F50"/>
    <w:rsid w:val="00D00AB9"/>
    <w:rsid w:val="00D062CC"/>
    <w:rsid w:val="00D0790F"/>
    <w:rsid w:val="00D10C74"/>
    <w:rsid w:val="00D17B49"/>
    <w:rsid w:val="00D21C99"/>
    <w:rsid w:val="00D22D24"/>
    <w:rsid w:val="00D329E5"/>
    <w:rsid w:val="00D52A73"/>
    <w:rsid w:val="00D539FB"/>
    <w:rsid w:val="00D55B8D"/>
    <w:rsid w:val="00D70987"/>
    <w:rsid w:val="00D71803"/>
    <w:rsid w:val="00D731D2"/>
    <w:rsid w:val="00D7455D"/>
    <w:rsid w:val="00D77E24"/>
    <w:rsid w:val="00D950FE"/>
    <w:rsid w:val="00D95302"/>
    <w:rsid w:val="00D96D8D"/>
    <w:rsid w:val="00DA5B73"/>
    <w:rsid w:val="00DB26D3"/>
    <w:rsid w:val="00DB59D5"/>
    <w:rsid w:val="00DB7F14"/>
    <w:rsid w:val="00DC1828"/>
    <w:rsid w:val="00DC4A9D"/>
    <w:rsid w:val="00DC728D"/>
    <w:rsid w:val="00DC7428"/>
    <w:rsid w:val="00DD01A3"/>
    <w:rsid w:val="00DD0C6C"/>
    <w:rsid w:val="00DD5B38"/>
    <w:rsid w:val="00DE118E"/>
    <w:rsid w:val="00DE7F41"/>
    <w:rsid w:val="00DF165C"/>
    <w:rsid w:val="00DF276B"/>
    <w:rsid w:val="00E216AA"/>
    <w:rsid w:val="00E21AF3"/>
    <w:rsid w:val="00E24542"/>
    <w:rsid w:val="00E25B6E"/>
    <w:rsid w:val="00E2777B"/>
    <w:rsid w:val="00E40CD3"/>
    <w:rsid w:val="00E540E5"/>
    <w:rsid w:val="00E65D43"/>
    <w:rsid w:val="00E758B7"/>
    <w:rsid w:val="00E80584"/>
    <w:rsid w:val="00E93D4A"/>
    <w:rsid w:val="00E94F31"/>
    <w:rsid w:val="00EA11D8"/>
    <w:rsid w:val="00EA3A27"/>
    <w:rsid w:val="00EA49FE"/>
    <w:rsid w:val="00EB29D5"/>
    <w:rsid w:val="00ED1548"/>
    <w:rsid w:val="00F07786"/>
    <w:rsid w:val="00F13545"/>
    <w:rsid w:val="00F153FD"/>
    <w:rsid w:val="00F22205"/>
    <w:rsid w:val="00F43089"/>
    <w:rsid w:val="00F43A77"/>
    <w:rsid w:val="00F43F7A"/>
    <w:rsid w:val="00F51C44"/>
    <w:rsid w:val="00F57F7A"/>
    <w:rsid w:val="00F61C96"/>
    <w:rsid w:val="00F638AE"/>
    <w:rsid w:val="00F71BDB"/>
    <w:rsid w:val="00F81344"/>
    <w:rsid w:val="00F85D54"/>
    <w:rsid w:val="00FA3B5A"/>
    <w:rsid w:val="00FA716B"/>
    <w:rsid w:val="00FA738A"/>
    <w:rsid w:val="00FB4C09"/>
    <w:rsid w:val="00FB7D11"/>
    <w:rsid w:val="00FC1BD7"/>
    <w:rsid w:val="00FC22A4"/>
    <w:rsid w:val="00FF04A6"/>
    <w:rsid w:val="036972B0"/>
    <w:rsid w:val="046608DA"/>
    <w:rsid w:val="05B4D9F7"/>
    <w:rsid w:val="07031584"/>
    <w:rsid w:val="0805D4C3"/>
    <w:rsid w:val="09795FF2"/>
    <w:rsid w:val="0C8347E6"/>
    <w:rsid w:val="0DBDB933"/>
    <w:rsid w:val="0DC418BA"/>
    <w:rsid w:val="110391FD"/>
    <w:rsid w:val="1175A48F"/>
    <w:rsid w:val="12B27BAC"/>
    <w:rsid w:val="152080A1"/>
    <w:rsid w:val="15BE79A6"/>
    <w:rsid w:val="1E42449E"/>
    <w:rsid w:val="1F00FDF6"/>
    <w:rsid w:val="1F34D19A"/>
    <w:rsid w:val="21D22C48"/>
    <w:rsid w:val="2228AB7B"/>
    <w:rsid w:val="22D43C35"/>
    <w:rsid w:val="25FF8ED3"/>
    <w:rsid w:val="26028F94"/>
    <w:rsid w:val="277B9A9F"/>
    <w:rsid w:val="2857A84C"/>
    <w:rsid w:val="289D684E"/>
    <w:rsid w:val="28FB035B"/>
    <w:rsid w:val="29B5F751"/>
    <w:rsid w:val="2B428DF5"/>
    <w:rsid w:val="2E3EB790"/>
    <w:rsid w:val="304CA7AC"/>
    <w:rsid w:val="328A83AC"/>
    <w:rsid w:val="35211C75"/>
    <w:rsid w:val="399040A2"/>
    <w:rsid w:val="3A3605E3"/>
    <w:rsid w:val="3AD51BC3"/>
    <w:rsid w:val="3F1A3883"/>
    <w:rsid w:val="42133B45"/>
    <w:rsid w:val="42B778FA"/>
    <w:rsid w:val="42F1F2AD"/>
    <w:rsid w:val="453ABD64"/>
    <w:rsid w:val="455DEC96"/>
    <w:rsid w:val="4A63ED4C"/>
    <w:rsid w:val="4C811C59"/>
    <w:rsid w:val="4CD9F337"/>
    <w:rsid w:val="4D08A4D0"/>
    <w:rsid w:val="4D0D5D4A"/>
    <w:rsid w:val="4F77A9A1"/>
    <w:rsid w:val="51B3036D"/>
    <w:rsid w:val="560DD29C"/>
    <w:rsid w:val="565C6EFC"/>
    <w:rsid w:val="5B4AA74A"/>
    <w:rsid w:val="6293493D"/>
    <w:rsid w:val="6439F31B"/>
    <w:rsid w:val="65230D64"/>
    <w:rsid w:val="65CF4AB5"/>
    <w:rsid w:val="697CAF1F"/>
    <w:rsid w:val="69EF9A55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3DEC52FD-631D-4770-9C2E-5A83143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novalisinnovativeflooring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nylinfo.org/vinyl-sustainability-counci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dpressroom.com/vsc/novalis-new-memb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vantagevinyl.com/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novalisinnovativefloorin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customXml/itemProps3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Dana O'Black</cp:lastModifiedBy>
  <cp:revision>3</cp:revision>
  <dcterms:created xsi:type="dcterms:W3CDTF">2022-11-10T14:09:00Z</dcterms:created>
  <dcterms:modified xsi:type="dcterms:W3CDTF">2022-11-10T14:18:00Z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